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5B2" w:rsidRPr="00606E17" w:rsidRDefault="00D1349E" w:rsidP="00120C3C">
      <w:pPr>
        <w:spacing w:beforeLines="50" w:before="156" w:afterLines="50" w:after="156"/>
        <w:jc w:val="center"/>
        <w:rPr>
          <w:sz w:val="36"/>
        </w:rPr>
      </w:pPr>
      <w:r>
        <w:rPr>
          <w:rFonts w:hint="eastAsia"/>
          <w:sz w:val="36"/>
        </w:rPr>
        <w:t xml:space="preserve">How to Time Synchronize a PMC-53M </w:t>
      </w:r>
      <w:r w:rsidR="001929B7">
        <w:rPr>
          <w:rFonts w:hint="eastAsia"/>
          <w:sz w:val="36"/>
        </w:rPr>
        <w:t>in</w:t>
      </w:r>
      <w:r w:rsidR="00606E17" w:rsidRPr="00606E17">
        <w:rPr>
          <w:sz w:val="36"/>
        </w:rPr>
        <w:t xml:space="preserve"> ION</w:t>
      </w:r>
      <w:r w:rsidR="00606E17" w:rsidRPr="00606E17">
        <w:rPr>
          <w:rFonts w:hint="eastAsia"/>
          <w:sz w:val="36"/>
        </w:rPr>
        <w:t xml:space="preserve"> Enterprise</w:t>
      </w:r>
    </w:p>
    <w:p w:rsidR="00606E17" w:rsidRPr="00AC1502" w:rsidRDefault="00F10D16" w:rsidP="00AC1502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The </w:t>
      </w:r>
      <w:r w:rsidR="00606E17" w:rsidRPr="00AC1502">
        <w:rPr>
          <w:rFonts w:hint="eastAsia"/>
          <w:sz w:val="20"/>
          <w:szCs w:val="20"/>
        </w:rPr>
        <w:t>PMC</w:t>
      </w:r>
      <w:r>
        <w:rPr>
          <w:rFonts w:hint="eastAsia"/>
          <w:sz w:val="20"/>
          <w:szCs w:val="20"/>
        </w:rPr>
        <w:t>-53M meter</w:t>
      </w:r>
      <w:r w:rsidR="00606E17" w:rsidRPr="00AC1502">
        <w:rPr>
          <w:rFonts w:hint="eastAsia"/>
          <w:sz w:val="20"/>
          <w:szCs w:val="20"/>
        </w:rPr>
        <w:t xml:space="preserve"> </w:t>
      </w:r>
      <w:r>
        <w:rPr>
          <w:rFonts w:hint="eastAsia"/>
          <w:sz w:val="20"/>
          <w:szCs w:val="20"/>
        </w:rPr>
        <w:t>has time registers providing timestamps for data logs. It can be time synchronized through communication</w:t>
      </w:r>
      <w:r w:rsidR="008744D6">
        <w:rPr>
          <w:rFonts w:hint="eastAsia"/>
          <w:sz w:val="20"/>
          <w:szCs w:val="20"/>
        </w:rPr>
        <w:t>.</w:t>
      </w:r>
    </w:p>
    <w:p w:rsidR="00606E17" w:rsidRPr="00AC1502" w:rsidRDefault="00606E17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This technical note describes how to </w:t>
      </w:r>
      <w:r w:rsidR="008744D6">
        <w:rPr>
          <w:rFonts w:hint="eastAsia"/>
          <w:sz w:val="20"/>
          <w:szCs w:val="20"/>
        </w:rPr>
        <w:t>time synchronize a</w:t>
      </w:r>
      <w:r w:rsidRPr="00AC1502">
        <w:rPr>
          <w:rFonts w:hint="eastAsia"/>
          <w:sz w:val="20"/>
          <w:szCs w:val="20"/>
        </w:rPr>
        <w:t xml:space="preserve"> </w:t>
      </w:r>
      <w:r w:rsidR="00D72D30" w:rsidRPr="00AC1502">
        <w:rPr>
          <w:rFonts w:hint="eastAsia"/>
          <w:sz w:val="20"/>
          <w:szCs w:val="20"/>
        </w:rPr>
        <w:t>PMC</w:t>
      </w:r>
      <w:r w:rsidR="00F10D16">
        <w:rPr>
          <w:rFonts w:hint="eastAsia"/>
          <w:sz w:val="20"/>
          <w:szCs w:val="20"/>
        </w:rPr>
        <w:t xml:space="preserve">-53M meter </w:t>
      </w:r>
      <w:r w:rsidR="008744D6">
        <w:rPr>
          <w:rFonts w:hint="eastAsia"/>
          <w:sz w:val="20"/>
          <w:szCs w:val="20"/>
        </w:rPr>
        <w:t>using</w:t>
      </w:r>
      <w:r w:rsidR="00D72D30" w:rsidRPr="00AC1502">
        <w:rPr>
          <w:rFonts w:hint="eastAsia"/>
          <w:sz w:val="20"/>
          <w:szCs w:val="20"/>
        </w:rPr>
        <w:t xml:space="preserve"> ION Enterpr</w:t>
      </w:r>
      <w:r w:rsidR="00F10D16">
        <w:rPr>
          <w:rFonts w:hint="eastAsia"/>
          <w:sz w:val="20"/>
          <w:szCs w:val="20"/>
        </w:rPr>
        <w:t xml:space="preserve">ise </w:t>
      </w:r>
      <w:r w:rsidR="008744D6">
        <w:rPr>
          <w:rFonts w:hint="eastAsia"/>
          <w:sz w:val="20"/>
          <w:szCs w:val="20"/>
        </w:rPr>
        <w:t>software</w:t>
      </w:r>
      <w:r w:rsidR="00D72D30" w:rsidRPr="00AC1502">
        <w:rPr>
          <w:rFonts w:hint="eastAsia"/>
          <w:sz w:val="20"/>
          <w:szCs w:val="20"/>
        </w:rPr>
        <w:t>.</w:t>
      </w:r>
    </w:p>
    <w:p w:rsidR="00CB616A" w:rsidRDefault="00CB616A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It assumes that the users are familiar with </w:t>
      </w:r>
      <w:r w:rsidR="00F10D16" w:rsidRPr="00AC1502">
        <w:rPr>
          <w:rFonts w:hint="eastAsia"/>
          <w:sz w:val="20"/>
          <w:szCs w:val="20"/>
        </w:rPr>
        <w:t xml:space="preserve">ION Enterprise Modbus Device Importer utility </w:t>
      </w:r>
      <w:r w:rsidRPr="00AC1502">
        <w:rPr>
          <w:rFonts w:hint="eastAsia"/>
          <w:sz w:val="20"/>
          <w:szCs w:val="20"/>
        </w:rPr>
        <w:t>and Modbus register maps of PMC</w:t>
      </w:r>
      <w:r w:rsidR="008744D6">
        <w:rPr>
          <w:rFonts w:hint="eastAsia"/>
          <w:sz w:val="20"/>
          <w:szCs w:val="20"/>
        </w:rPr>
        <w:t>-53M.</w:t>
      </w:r>
    </w:p>
    <w:p w:rsidR="00E860C6" w:rsidRPr="00AC1502" w:rsidRDefault="00E860C6" w:rsidP="00AC1502">
      <w:pPr>
        <w:rPr>
          <w:sz w:val="20"/>
          <w:szCs w:val="20"/>
        </w:rPr>
      </w:pPr>
    </w:p>
    <w:p w:rsidR="003C6FD7" w:rsidRPr="00E860C6" w:rsidRDefault="003C6FD7" w:rsidP="00AC1502">
      <w:pPr>
        <w:rPr>
          <w:b/>
          <w:sz w:val="24"/>
          <w:szCs w:val="20"/>
        </w:rPr>
      </w:pPr>
      <w:r w:rsidRPr="00E860C6">
        <w:rPr>
          <w:rFonts w:hint="eastAsia"/>
          <w:b/>
          <w:sz w:val="24"/>
          <w:szCs w:val="20"/>
        </w:rPr>
        <w:t xml:space="preserve">Reference </w:t>
      </w:r>
      <w:r w:rsidR="00391C6F" w:rsidRPr="00E860C6">
        <w:rPr>
          <w:rFonts w:hint="eastAsia"/>
          <w:b/>
          <w:sz w:val="24"/>
          <w:szCs w:val="20"/>
        </w:rPr>
        <w:t>documentation</w:t>
      </w:r>
      <w:r w:rsidRPr="00E860C6">
        <w:rPr>
          <w:rFonts w:hint="eastAsia"/>
          <w:b/>
          <w:sz w:val="24"/>
          <w:szCs w:val="20"/>
        </w:rPr>
        <w:t>:</w:t>
      </w:r>
    </w:p>
    <w:p w:rsidR="003C6FD7" w:rsidRPr="00AC1502" w:rsidRDefault="003C6FD7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PMC-53 Series User Manual V4.0A (20100623 - Final)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Modbus_Device_Importer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Modbus_and_ION_Technology</w:t>
      </w:r>
      <w:r w:rsidRPr="00AC1502">
        <w:rPr>
          <w:rFonts w:hint="eastAsia"/>
          <w:sz w:val="20"/>
          <w:szCs w:val="20"/>
        </w:rPr>
        <w:t>.pdf</w:t>
      </w:r>
    </w:p>
    <w:p w:rsidR="00D2117B" w:rsidRPr="00AC1502" w:rsidRDefault="00D2117B" w:rsidP="00AC1502">
      <w:pPr>
        <w:pStyle w:val="ListParagraph"/>
        <w:numPr>
          <w:ilvl w:val="0"/>
          <w:numId w:val="1"/>
        </w:numPr>
        <w:ind w:left="714" w:firstLineChars="0" w:hanging="357"/>
        <w:rPr>
          <w:sz w:val="20"/>
          <w:szCs w:val="20"/>
        </w:rPr>
      </w:pPr>
      <w:r w:rsidRPr="00AC1502">
        <w:rPr>
          <w:sz w:val="20"/>
          <w:szCs w:val="20"/>
        </w:rPr>
        <w:t>ION_Enterprise_</w:t>
      </w:r>
      <w:r w:rsidR="00E3367B">
        <w:rPr>
          <w:rFonts w:hint="eastAsia"/>
          <w:sz w:val="20"/>
          <w:szCs w:val="20"/>
        </w:rPr>
        <w:t>5.6</w:t>
      </w:r>
      <w:r w:rsidRPr="00AC1502">
        <w:rPr>
          <w:sz w:val="20"/>
          <w:szCs w:val="20"/>
        </w:rPr>
        <w:t>_User_Guide</w:t>
      </w:r>
      <w:r w:rsidRPr="00AC1502">
        <w:rPr>
          <w:rFonts w:hint="eastAsia"/>
          <w:sz w:val="20"/>
          <w:szCs w:val="20"/>
        </w:rPr>
        <w:t>.pdf</w:t>
      </w:r>
    </w:p>
    <w:p w:rsidR="00D26CF0" w:rsidRPr="00AC1502" w:rsidRDefault="00D26CF0" w:rsidP="00AC1502">
      <w:pPr>
        <w:rPr>
          <w:sz w:val="20"/>
          <w:szCs w:val="20"/>
        </w:rPr>
      </w:pPr>
    </w:p>
    <w:p w:rsidR="002E75C3" w:rsidRPr="00AC1502" w:rsidRDefault="002E75C3" w:rsidP="00AC1502">
      <w:pPr>
        <w:pStyle w:val="P3"/>
        <w:ind w:left="0"/>
        <w:jc w:val="both"/>
        <w:rPr>
          <w:rFonts w:ascii="Calibri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The PMC</w:t>
      </w:r>
      <w:r w:rsidR="00957B91">
        <w:rPr>
          <w:rFonts w:ascii="Calibri" w:eastAsiaTheme="minorEastAsia" w:hAnsi="Calibri" w:cs="Calibri" w:hint="eastAsia"/>
          <w:color w:val="000000"/>
          <w:sz w:val="20"/>
          <w:szCs w:val="20"/>
        </w:rPr>
        <w:t>-53M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meter</w:t>
      </w:r>
      <w:r w:rsidRPr="00AC1502">
        <w:rPr>
          <w:rFonts w:ascii="Calibri" w:eastAsiaTheme="minorEastAsia" w:hAnsi="Calibri" w:cs="Calibri"/>
          <w:color w:val="000000"/>
          <w:sz w:val="20"/>
          <w:szCs w:val="20"/>
        </w:rPr>
        <w:t>’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s </w:t>
      </w:r>
      <w:r w:rsidRPr="00AC1502">
        <w:rPr>
          <w:rFonts w:ascii="Calibri" w:hAnsi="Calibri" w:cs="Calibri"/>
          <w:color w:val="000000"/>
          <w:sz w:val="20"/>
          <w:szCs w:val="20"/>
        </w:rPr>
        <w:t>serial port has been configured with the following parameters: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Type = RS485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Baud rate = 9600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Data Bits = 8</w:t>
      </w:r>
    </w:p>
    <w:p w:rsidR="008C6641" w:rsidRPr="00AC1502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 xml:space="preserve">Parity =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None</w:t>
      </w:r>
    </w:p>
    <w:p w:rsidR="002E75C3" w:rsidRPr="00957B91" w:rsidRDefault="002E75C3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 w:rsidRPr="00AC1502">
        <w:rPr>
          <w:rFonts w:ascii="Calibri" w:hAnsi="Calibri" w:cs="Calibri"/>
          <w:color w:val="000000"/>
          <w:sz w:val="20"/>
          <w:szCs w:val="20"/>
        </w:rPr>
        <w:t>Stop Bits = 1</w:t>
      </w:r>
    </w:p>
    <w:p w:rsidR="00957B91" w:rsidRPr="00AC1502" w:rsidRDefault="00957B91" w:rsidP="00AC1502">
      <w:pPr>
        <w:pStyle w:val="ListParagraph"/>
        <w:numPr>
          <w:ilvl w:val="0"/>
          <w:numId w:val="1"/>
        </w:numPr>
        <w:ind w:left="714" w:firstLineChars="0" w:hanging="357"/>
        <w:rPr>
          <w:rFonts w:ascii="Calibri" w:eastAsia="Microsoft Sans Serif" w:hAnsi="Calibri" w:cs="Calibri"/>
          <w:color w:val="000000"/>
          <w:sz w:val="20"/>
          <w:szCs w:val="20"/>
        </w:rPr>
      </w:pPr>
      <w:r>
        <w:rPr>
          <w:rFonts w:ascii="Calibri" w:hAnsi="Calibri" w:cs="Calibri" w:hint="eastAsia"/>
          <w:color w:val="000000"/>
          <w:sz w:val="20"/>
          <w:szCs w:val="20"/>
        </w:rPr>
        <w:t>UnitID=100</w:t>
      </w:r>
    </w:p>
    <w:p w:rsidR="007D7C6A" w:rsidRDefault="007D7C6A" w:rsidP="00AC1502"/>
    <w:p w:rsidR="004A2C51" w:rsidRPr="00AC1502" w:rsidRDefault="00303AC0" w:rsidP="00AC150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Creating the Modbus Map File for PMC-53M with </w:t>
      </w:r>
      <w:r w:rsidR="004A2C51" w:rsidRPr="00AC1502">
        <w:rPr>
          <w:rFonts w:hint="eastAsia"/>
          <w:b/>
          <w:sz w:val="24"/>
          <w:szCs w:val="24"/>
        </w:rPr>
        <w:t>ION Enterprise</w:t>
      </w:r>
      <w:r>
        <w:rPr>
          <w:rFonts w:hint="eastAsia"/>
          <w:b/>
          <w:sz w:val="24"/>
          <w:szCs w:val="24"/>
        </w:rPr>
        <w:t xml:space="preserve"> MDI Utility</w:t>
      </w:r>
    </w:p>
    <w:p w:rsidR="007D7C6A" w:rsidRPr="00AC1502" w:rsidRDefault="007D7C6A" w:rsidP="00AC1502">
      <w:pPr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Use the ION Enterprise Modbus Device Importer utility to configure </w:t>
      </w:r>
      <w:r w:rsidR="00840327" w:rsidRPr="00AC1502">
        <w:rPr>
          <w:rFonts w:hint="eastAsia"/>
          <w:sz w:val="20"/>
          <w:szCs w:val="20"/>
        </w:rPr>
        <w:t>the</w:t>
      </w:r>
      <w:r w:rsidR="00957B91">
        <w:rPr>
          <w:rFonts w:hint="eastAsia"/>
          <w:sz w:val="20"/>
          <w:szCs w:val="20"/>
        </w:rPr>
        <w:t xml:space="preserve"> PMC-53M</w:t>
      </w:r>
      <w:r w:rsidR="00840327" w:rsidRPr="00AC1502">
        <w:rPr>
          <w:rFonts w:hint="eastAsia"/>
          <w:sz w:val="20"/>
          <w:szCs w:val="20"/>
        </w:rPr>
        <w:t xml:space="preserve"> Modbus device (mapping information) and add it as a Device Type to the Network Configuration database (NOM).</w:t>
      </w:r>
      <w:r w:rsidR="00957B91">
        <w:rPr>
          <w:rFonts w:hint="eastAsia"/>
          <w:sz w:val="20"/>
          <w:szCs w:val="20"/>
        </w:rPr>
        <w:t xml:space="preserve"> All time registers need to be </w:t>
      </w:r>
      <w:r w:rsidR="006D13CB">
        <w:rPr>
          <w:rFonts w:hint="eastAsia"/>
          <w:sz w:val="20"/>
          <w:szCs w:val="20"/>
        </w:rPr>
        <w:t xml:space="preserve">pre-defined in the Modbus </w:t>
      </w:r>
      <w:r w:rsidR="00303AC0">
        <w:rPr>
          <w:rFonts w:hint="eastAsia"/>
          <w:sz w:val="20"/>
          <w:szCs w:val="20"/>
        </w:rPr>
        <w:t>map file (.ion).</w:t>
      </w:r>
    </w:p>
    <w:p w:rsidR="00120C3C" w:rsidRPr="00717EC3" w:rsidRDefault="00842442" w:rsidP="00717EC3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Launch</w:t>
      </w:r>
      <w:r w:rsidR="0080730C" w:rsidRPr="00AC1502">
        <w:rPr>
          <w:rFonts w:hint="eastAsia"/>
          <w:sz w:val="20"/>
          <w:szCs w:val="20"/>
        </w:rPr>
        <w:t xml:space="preserve"> </w:t>
      </w:r>
      <w:r w:rsidR="0080730C" w:rsidRPr="001219F6">
        <w:rPr>
          <w:rFonts w:hint="eastAsia"/>
          <w:b/>
          <w:sz w:val="20"/>
          <w:szCs w:val="20"/>
        </w:rPr>
        <w:t>Management Console</w:t>
      </w:r>
      <w:r w:rsidR="00A15EA1" w:rsidRPr="00A15EA1">
        <w:rPr>
          <w:rFonts w:hint="eastAsia"/>
          <w:sz w:val="20"/>
          <w:szCs w:val="20"/>
        </w:rPr>
        <w:t>.</w:t>
      </w:r>
      <w:r w:rsidR="0080730C" w:rsidRPr="00AC1502">
        <w:rPr>
          <w:rFonts w:hint="eastAsia"/>
          <w:sz w:val="20"/>
          <w:szCs w:val="20"/>
        </w:rPr>
        <w:t xml:space="preserve"> </w:t>
      </w:r>
      <w:r w:rsidR="00A15EA1">
        <w:rPr>
          <w:rFonts w:hint="eastAsia"/>
          <w:sz w:val="20"/>
          <w:szCs w:val="20"/>
        </w:rPr>
        <w:t>E</w:t>
      </w:r>
      <w:r w:rsidR="0080730C" w:rsidRPr="00AC1502">
        <w:rPr>
          <w:rFonts w:hint="eastAsia"/>
          <w:sz w:val="20"/>
          <w:szCs w:val="20"/>
        </w:rPr>
        <w:t>nter the right user name and password</w:t>
      </w:r>
      <w:r w:rsidR="00214FED" w:rsidRPr="00AC1502">
        <w:rPr>
          <w:rFonts w:hint="eastAsia"/>
          <w:sz w:val="20"/>
          <w:szCs w:val="20"/>
        </w:rPr>
        <w:t xml:space="preserve"> to login</w:t>
      </w:r>
      <w:r w:rsidR="0080730C" w:rsidRPr="00AC1502">
        <w:rPr>
          <w:rFonts w:hint="eastAsia"/>
          <w:sz w:val="20"/>
          <w:szCs w:val="20"/>
        </w:rPr>
        <w:t>.</w:t>
      </w:r>
      <w:r w:rsidR="0075279D">
        <w:rPr>
          <w:rFonts w:hint="eastAsia"/>
          <w:sz w:val="20"/>
          <w:szCs w:val="20"/>
        </w:rPr>
        <w:t xml:space="preserve"> Two default user names (</w:t>
      </w:r>
      <w:r w:rsidR="0075279D">
        <w:rPr>
          <w:sz w:val="20"/>
          <w:szCs w:val="20"/>
        </w:rPr>
        <w:t>“</w:t>
      </w:r>
      <w:r w:rsidR="0075279D">
        <w:rPr>
          <w:rFonts w:hint="eastAsia"/>
          <w:sz w:val="20"/>
          <w:szCs w:val="20"/>
        </w:rPr>
        <w:t>guest</w:t>
      </w:r>
      <w:r w:rsidR="0075279D">
        <w:rPr>
          <w:sz w:val="20"/>
          <w:szCs w:val="20"/>
        </w:rPr>
        <w:t>”</w:t>
      </w:r>
      <w:r w:rsidR="0075279D">
        <w:rPr>
          <w:rFonts w:hint="eastAsia"/>
          <w:sz w:val="20"/>
          <w:szCs w:val="20"/>
        </w:rPr>
        <w:t xml:space="preserve"> and </w:t>
      </w:r>
      <w:r w:rsidR="0075279D">
        <w:rPr>
          <w:sz w:val="20"/>
          <w:szCs w:val="20"/>
        </w:rPr>
        <w:t>“</w:t>
      </w:r>
      <w:r w:rsidR="0075279D">
        <w:rPr>
          <w:rFonts w:hint="eastAsia"/>
          <w:sz w:val="20"/>
          <w:szCs w:val="20"/>
        </w:rPr>
        <w:t>supervisor</w:t>
      </w:r>
      <w:r w:rsidR="0075279D">
        <w:rPr>
          <w:sz w:val="20"/>
          <w:szCs w:val="20"/>
        </w:rPr>
        <w:t>”</w:t>
      </w:r>
      <w:r w:rsidR="0075279D">
        <w:rPr>
          <w:rFonts w:hint="eastAsia"/>
          <w:sz w:val="20"/>
          <w:szCs w:val="20"/>
        </w:rPr>
        <w:t xml:space="preserve">) are both with a default password of </w:t>
      </w:r>
      <w:r w:rsidR="0075279D">
        <w:rPr>
          <w:sz w:val="20"/>
          <w:szCs w:val="20"/>
        </w:rPr>
        <w:t>“</w:t>
      </w:r>
      <w:r w:rsidR="0075279D">
        <w:rPr>
          <w:rFonts w:hint="eastAsia"/>
          <w:sz w:val="20"/>
          <w:szCs w:val="20"/>
        </w:rPr>
        <w:t>0</w:t>
      </w:r>
      <w:r w:rsidR="0075279D">
        <w:rPr>
          <w:sz w:val="20"/>
          <w:szCs w:val="20"/>
        </w:rPr>
        <w:t>”</w:t>
      </w:r>
      <w:r w:rsidR="0075279D">
        <w:rPr>
          <w:rFonts w:hint="eastAsia"/>
          <w:sz w:val="20"/>
          <w:szCs w:val="20"/>
        </w:rPr>
        <w:t xml:space="preserve"> (zero).</w:t>
      </w:r>
    </w:p>
    <w:p w:rsidR="0080730C" w:rsidRPr="00AC1502" w:rsidRDefault="00214FED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Navigate to </w:t>
      </w:r>
      <w:r w:rsidR="0080730C" w:rsidRPr="00AC1502">
        <w:rPr>
          <w:rFonts w:hint="eastAsia"/>
          <w:b/>
          <w:sz w:val="20"/>
          <w:szCs w:val="20"/>
        </w:rPr>
        <w:t>Tools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System</w:t>
      </w:r>
      <w:r w:rsidRPr="00AC1502">
        <w:rPr>
          <w:sz w:val="20"/>
          <w:szCs w:val="20"/>
        </w:rPr>
        <w:sym w:font="Wingdings" w:char="F0E0"/>
      </w:r>
      <w:r w:rsidRPr="00AC1502">
        <w:rPr>
          <w:rFonts w:hint="eastAsia"/>
          <w:b/>
          <w:sz w:val="20"/>
          <w:szCs w:val="20"/>
        </w:rPr>
        <w:t>Modbus Device Importer</w:t>
      </w:r>
      <w:r w:rsidRPr="00AC1502">
        <w:rPr>
          <w:b/>
          <w:sz w:val="20"/>
          <w:szCs w:val="20"/>
        </w:rPr>
        <w:t>…</w:t>
      </w:r>
      <w:r w:rsidRPr="00AC1502">
        <w:rPr>
          <w:rFonts w:hint="eastAsia"/>
          <w:sz w:val="20"/>
          <w:szCs w:val="20"/>
        </w:rPr>
        <w:t xml:space="preserve"> from the Management Console user interface</w:t>
      </w:r>
      <w:r w:rsidR="00220279" w:rsidRPr="00AC1502">
        <w:rPr>
          <w:rFonts w:hint="eastAsia"/>
          <w:sz w:val="20"/>
          <w:szCs w:val="20"/>
        </w:rPr>
        <w:t>.</w:t>
      </w:r>
    </w:p>
    <w:p w:rsidR="0049104C" w:rsidRPr="00AC1502" w:rsidRDefault="0049104C" w:rsidP="005F6246">
      <w:pPr>
        <w:jc w:val="center"/>
        <w:rPr>
          <w:sz w:val="20"/>
          <w:szCs w:val="20"/>
        </w:rPr>
      </w:pPr>
      <w:r w:rsidRPr="00AC1502">
        <w:rPr>
          <w:noProof/>
          <w:sz w:val="20"/>
          <w:szCs w:val="20"/>
        </w:rPr>
        <w:lastRenderedPageBreak/>
        <w:drawing>
          <wp:inline distT="0" distB="0" distL="0" distR="0">
            <wp:extent cx="5274310" cy="4166235"/>
            <wp:effectExtent l="19050" t="0" r="2540" b="0"/>
            <wp:docPr id="1" name="图片 0" descr="2010-7-16 19-37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37-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279" w:rsidRPr="00AC1502" w:rsidRDefault="00220279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And the main console appears as follows</w:t>
      </w:r>
      <w:r w:rsidR="0075279D">
        <w:rPr>
          <w:rFonts w:hint="eastAsia"/>
          <w:sz w:val="20"/>
          <w:szCs w:val="20"/>
        </w:rPr>
        <w:t xml:space="preserve"> (modbus_default.ion)</w:t>
      </w:r>
      <w:r w:rsidRPr="00AC1502">
        <w:rPr>
          <w:rFonts w:hint="eastAsia"/>
          <w:sz w:val="20"/>
          <w:szCs w:val="20"/>
        </w:rPr>
        <w:t>:</w:t>
      </w:r>
    </w:p>
    <w:p w:rsidR="0049104C" w:rsidRPr="00AC1502" w:rsidRDefault="00D44C5E" w:rsidP="005F6246">
      <w:pPr>
        <w:jc w:val="center"/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2" name="图片 1" descr="2010-7-16 19-4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0-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C64" w:rsidRPr="00AC1502" w:rsidRDefault="004A7C64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New Device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</w:t>
      </w:r>
      <w:r w:rsidR="0030330D" w:rsidRPr="00AC1502">
        <w:rPr>
          <w:rFonts w:hint="eastAsia"/>
          <w:sz w:val="20"/>
          <w:szCs w:val="20"/>
        </w:rPr>
        <w:t xml:space="preserve">Select </w:t>
      </w:r>
      <w:r w:rsidR="0030330D" w:rsidRPr="00AC1502">
        <w:rPr>
          <w:rFonts w:hint="eastAsia"/>
          <w:b/>
          <w:sz w:val="20"/>
          <w:szCs w:val="20"/>
        </w:rPr>
        <w:t>Advanced Properties</w:t>
      </w:r>
      <w:r w:rsidR="0030330D" w:rsidRPr="00AC1502">
        <w:rPr>
          <w:rFonts w:hint="eastAsia"/>
          <w:sz w:val="20"/>
          <w:szCs w:val="20"/>
        </w:rPr>
        <w:t xml:space="preserve"> from the pop-up dialog box.</w:t>
      </w:r>
    </w:p>
    <w:p w:rsidR="00D44C5E" w:rsidRPr="00AC1502" w:rsidRDefault="001C4A54" w:rsidP="005F6246">
      <w:pPr>
        <w:jc w:val="center"/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lastRenderedPageBreak/>
        <w:drawing>
          <wp:inline distT="0" distB="0" distL="0" distR="0">
            <wp:extent cx="5274310" cy="2024380"/>
            <wp:effectExtent l="19050" t="0" r="2540" b="0"/>
            <wp:docPr id="5" name="图片 4" descr="2010-7-16 19-4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3-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E" w:rsidRPr="00AC1502" w:rsidRDefault="00710A1E" w:rsidP="00AC1502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Device Properties</w:t>
      </w:r>
      <w:r w:rsidRPr="00AC1502">
        <w:rPr>
          <w:rFonts w:hint="eastAsia"/>
          <w:sz w:val="20"/>
          <w:szCs w:val="20"/>
        </w:rPr>
        <w:t xml:space="preserve"> dialog box is shown as follows:</w:t>
      </w:r>
    </w:p>
    <w:p w:rsidR="001C4A54" w:rsidRPr="00AC1502" w:rsidRDefault="001C4A54" w:rsidP="005F6246">
      <w:pPr>
        <w:jc w:val="center"/>
        <w:rPr>
          <w:sz w:val="20"/>
          <w:szCs w:val="20"/>
        </w:rPr>
      </w:pPr>
      <w:r w:rsidRPr="00AC1502">
        <w:rPr>
          <w:rFonts w:hint="eastAsia"/>
          <w:noProof/>
          <w:sz w:val="20"/>
          <w:szCs w:val="20"/>
        </w:rPr>
        <w:drawing>
          <wp:inline distT="0" distB="0" distL="0" distR="0">
            <wp:extent cx="4133850" cy="4019550"/>
            <wp:effectExtent l="19050" t="0" r="0" b="0"/>
            <wp:docPr id="6" name="图片 5" descr="2010-7-16 19-45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19-45-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A1E" w:rsidRPr="00AC1502" w:rsidRDefault="008561BA" w:rsidP="00AC1502">
      <w:pPr>
        <w:ind w:firstLineChars="200" w:firstLine="400"/>
        <w:rPr>
          <w:sz w:val="20"/>
          <w:szCs w:val="20"/>
        </w:rPr>
      </w:pPr>
      <w:r w:rsidRPr="00AC1502">
        <w:rPr>
          <w:sz w:val="20"/>
          <w:szCs w:val="20"/>
        </w:rPr>
        <w:t xml:space="preserve">Configure the </w:t>
      </w:r>
      <w:r w:rsidRPr="00AC1502">
        <w:rPr>
          <w:rFonts w:hint="eastAsia"/>
          <w:b/>
          <w:sz w:val="20"/>
          <w:szCs w:val="20"/>
        </w:rPr>
        <w:t>Devic</w:t>
      </w:r>
      <w:r w:rsidRPr="00AC1502">
        <w:rPr>
          <w:b/>
          <w:sz w:val="20"/>
          <w:szCs w:val="20"/>
        </w:rPr>
        <w:t>e Properties</w:t>
      </w:r>
      <w:r w:rsidRPr="00AC1502">
        <w:rPr>
          <w:sz w:val="20"/>
          <w:szCs w:val="20"/>
        </w:rPr>
        <w:t xml:space="preserve"> according to your </w:t>
      </w:r>
      <w:r w:rsidRPr="00AC1502">
        <w:rPr>
          <w:rFonts w:hint="eastAsia"/>
          <w:sz w:val="20"/>
          <w:szCs w:val="20"/>
        </w:rPr>
        <w:t>application</w:t>
      </w:r>
      <w:r w:rsidRPr="00AC1502">
        <w:rPr>
          <w:sz w:val="20"/>
          <w:szCs w:val="20"/>
        </w:rPr>
        <w:t>.</w:t>
      </w:r>
      <w:r w:rsidRPr="00AC1502">
        <w:rPr>
          <w:rFonts w:hint="eastAsia"/>
          <w:sz w:val="20"/>
          <w:szCs w:val="20"/>
        </w:rPr>
        <w:t xml:space="preserve"> </w:t>
      </w:r>
    </w:p>
    <w:p w:rsidR="008E073A" w:rsidRPr="00AC1502" w:rsidRDefault="008E073A" w:rsidP="00AC1502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Properties Tab</w:t>
      </w:r>
    </w:p>
    <w:p w:rsidR="008E073A" w:rsidRPr="00AC1502" w:rsidRDefault="008E073A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Typ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e: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ype the name of the Device Type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.</w:t>
      </w:r>
      <w:r w:rsidR="00387389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For example, name the device as PMC53M if the device model is PMC-53</w:t>
      </w:r>
      <w:r w:rsidR="00B3084D">
        <w:rPr>
          <w:rFonts w:ascii="Calibri" w:eastAsia="宋体" w:hAnsi="Calibri" w:cs="Calibri" w:hint="eastAsia"/>
          <w:color w:val="000000"/>
          <w:sz w:val="20"/>
          <w:szCs w:val="20"/>
        </w:rPr>
        <w:t>M</w:t>
      </w:r>
      <w:r w:rsidR="00387389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meter.</w:t>
      </w:r>
    </w:p>
    <w:p w:rsidR="008E073A" w:rsidRPr="00303AC0" w:rsidRDefault="008E073A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Default Diagram Template Lab</w:t>
      </w:r>
      <w:r w:rsidR="00105C9F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el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e string entered in this field is an internal identifier for the device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.</w:t>
      </w:r>
    </w:p>
    <w:p w:rsidR="00B3084D" w:rsidRPr="00AC1502" w:rsidRDefault="00B3084D" w:rsidP="00B3084D">
      <w:pPr>
        <w:ind w:firstLineChars="200" w:firstLine="400"/>
        <w:rPr>
          <w:sz w:val="20"/>
          <w:szCs w:val="20"/>
        </w:rPr>
      </w:pPr>
      <w:r w:rsidRPr="00AC1502">
        <w:rPr>
          <w:sz w:val="20"/>
          <w:szCs w:val="20"/>
        </w:rPr>
        <w:t xml:space="preserve">Configure the </w:t>
      </w:r>
      <w:r w:rsidRPr="00AC1502">
        <w:rPr>
          <w:rFonts w:hint="eastAsia"/>
          <w:b/>
          <w:sz w:val="20"/>
          <w:szCs w:val="20"/>
        </w:rPr>
        <w:t>Devic</w:t>
      </w:r>
      <w:r w:rsidRPr="00AC1502">
        <w:rPr>
          <w:b/>
          <w:sz w:val="20"/>
          <w:szCs w:val="20"/>
        </w:rPr>
        <w:t>e Properties</w:t>
      </w:r>
      <w:r w:rsidRPr="00AC1502">
        <w:rPr>
          <w:sz w:val="20"/>
          <w:szCs w:val="20"/>
        </w:rPr>
        <w:t xml:space="preserve"> according to your </w:t>
      </w:r>
      <w:r w:rsidRPr="00AC1502">
        <w:rPr>
          <w:rFonts w:hint="eastAsia"/>
          <w:sz w:val="20"/>
          <w:szCs w:val="20"/>
        </w:rPr>
        <w:t>application</w:t>
      </w:r>
      <w:r w:rsidRPr="00AC1502">
        <w:rPr>
          <w:sz w:val="20"/>
          <w:szCs w:val="20"/>
        </w:rPr>
        <w:t>.</w:t>
      </w:r>
      <w:r w:rsidRPr="00AC1502">
        <w:rPr>
          <w:rFonts w:hint="eastAsia"/>
          <w:sz w:val="20"/>
          <w:szCs w:val="20"/>
        </w:rPr>
        <w:t xml:space="preserve"> </w:t>
      </w:r>
    </w:p>
    <w:p w:rsidR="00B3084D" w:rsidRPr="00AC1502" w:rsidRDefault="00B3084D" w:rsidP="00B3084D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Advanced</w:t>
      </w: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 xml:space="preserve"> Tab</w:t>
      </w:r>
    </w:p>
    <w:p w:rsidR="00B3084D" w:rsidRPr="00AC1502" w:rsidRDefault="00B3084D" w:rsidP="00B3084D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Device Typ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e: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ype the name of the Device Type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>. For example, name the device as PMC53M if the device model is PMC-53</w:t>
      </w:r>
      <w:r>
        <w:rPr>
          <w:rFonts w:ascii="Calibri" w:eastAsia="宋体" w:hAnsi="Calibri" w:cs="Calibri" w:hint="eastAsia"/>
          <w:color w:val="000000"/>
          <w:sz w:val="20"/>
          <w:szCs w:val="20"/>
        </w:rPr>
        <w:t>M</w:t>
      </w:r>
      <w:r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meter.</w:t>
      </w:r>
    </w:p>
    <w:p w:rsidR="00B3084D" w:rsidRPr="00996F5A" w:rsidRDefault="00B3084D" w:rsidP="00B3084D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lastRenderedPageBreak/>
        <w:t>Multiple Preset Write check box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Be sure that this check box is selected. PMC-53M </w:t>
      </w:r>
      <w:r w:rsidR="00F03CC9">
        <w:rPr>
          <w:rFonts w:ascii="Calibri" w:eastAsiaTheme="minorEastAsia" w:hAnsi="Calibri" w:cs="Calibri" w:hint="eastAsia"/>
          <w:color w:val="000000"/>
          <w:sz w:val="20"/>
          <w:szCs w:val="20"/>
        </w:rPr>
        <w:t>require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>s Multiple Preset W</w:t>
      </w:r>
      <w:r w:rsidR="00FF46ED">
        <w:rPr>
          <w:rFonts w:ascii="Calibri" w:eastAsiaTheme="minorEastAsia" w:hAnsi="Calibri" w:cs="Calibri" w:hint="eastAsia"/>
          <w:color w:val="000000"/>
          <w:sz w:val="20"/>
          <w:szCs w:val="20"/>
        </w:rPr>
        <w:t>ri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>te for time registers</w:t>
      </w:r>
      <w:r w:rsidR="00F03CC9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so </w:t>
      </w:r>
      <w:r w:rsidR="00F03CC9">
        <w:rPr>
          <w:rFonts w:ascii="Calibri" w:eastAsiaTheme="minorEastAsia" w:hAnsi="Calibri" w:cs="Calibri"/>
          <w:color w:val="000000"/>
          <w:sz w:val="20"/>
          <w:szCs w:val="20"/>
        </w:rPr>
        <w:t>that</w:t>
      </w:r>
      <w:r w:rsidR="00F03CC9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all time registers be written in a single transaction.</w:t>
      </w:r>
    </w:p>
    <w:p w:rsidR="00996F5A" w:rsidRPr="00996F5A" w:rsidRDefault="00996F5A" w:rsidP="00996F5A">
      <w:pPr>
        <w:pStyle w:val="P3"/>
        <w:ind w:left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996F5A">
        <w:rPr>
          <w:rFonts w:ascii="Calibri" w:eastAsiaTheme="minorEastAsia" w:hAnsi="Calibri" w:cs="Calibri" w:hint="eastAsia"/>
          <w:color w:val="000000"/>
          <w:sz w:val="20"/>
          <w:szCs w:val="20"/>
        </w:rPr>
        <w:t>Other</w:t>
      </w:r>
      <w:r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settings beneath this tab do not need to be changed.</w:t>
      </w:r>
    </w:p>
    <w:p w:rsidR="00303AC0" w:rsidRPr="00B3084D" w:rsidRDefault="00B3084D" w:rsidP="005F6246">
      <w:pPr>
        <w:pStyle w:val="P3"/>
        <w:ind w:left="357"/>
        <w:jc w:val="center"/>
        <w:rPr>
          <w:rFonts w:ascii="Calibri" w:eastAsia="宋体" w:hAnsi="Calibri" w:cs="Calibri"/>
          <w:color w:val="000000"/>
          <w:sz w:val="20"/>
          <w:szCs w:val="20"/>
        </w:rPr>
      </w:pPr>
      <w:r>
        <w:rPr>
          <w:rFonts w:ascii="Calibri" w:eastAsia="宋体" w:hAnsi="Calibri" w:cs="Calibri"/>
          <w:noProof/>
          <w:color w:val="000000"/>
          <w:sz w:val="20"/>
          <w:szCs w:val="20"/>
        </w:rPr>
        <w:drawing>
          <wp:inline distT="0" distB="0" distL="0" distR="0">
            <wp:extent cx="4038600" cy="3924300"/>
            <wp:effectExtent l="19050" t="0" r="0" b="0"/>
            <wp:docPr id="18" name="图片 1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389" w:rsidRPr="00AC1502" w:rsidRDefault="00387389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New Device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="001E1547" w:rsidRPr="00AC1502">
        <w:rPr>
          <w:rFonts w:hint="eastAsia"/>
          <w:b/>
          <w:sz w:val="20"/>
          <w:szCs w:val="20"/>
        </w:rPr>
        <w:t xml:space="preserve">New Manager </w:t>
      </w:r>
      <w:r w:rsidRPr="00AC1502">
        <w:rPr>
          <w:rFonts w:hint="eastAsia"/>
          <w:sz w:val="20"/>
          <w:szCs w:val="20"/>
        </w:rPr>
        <w:t>from the pop-up dialog box.</w:t>
      </w:r>
    </w:p>
    <w:p w:rsidR="001C4A54" w:rsidRPr="00AC1502" w:rsidRDefault="00CE2A16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67325" cy="2009775"/>
            <wp:effectExtent l="19050" t="0" r="9525" b="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C5E" w:rsidRPr="00AC1502" w:rsidRDefault="00095273" w:rsidP="00CE2A16">
      <w:pPr>
        <w:ind w:firstLineChars="200" w:firstLine="40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Add New Manager</w:t>
      </w:r>
      <w:r w:rsidRPr="00AC1502">
        <w:rPr>
          <w:rFonts w:hint="eastAsia"/>
          <w:sz w:val="20"/>
          <w:szCs w:val="20"/>
        </w:rPr>
        <w:t xml:space="preserve"> dialog box </w:t>
      </w:r>
      <w:r w:rsidR="00CE2A16">
        <w:rPr>
          <w:rFonts w:hint="eastAsia"/>
          <w:sz w:val="20"/>
          <w:szCs w:val="20"/>
        </w:rPr>
        <w:t>appears.</w:t>
      </w:r>
    </w:p>
    <w:p w:rsidR="00095273" w:rsidRDefault="00095273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Enter the </w:t>
      </w:r>
      <w:r w:rsidR="00A70BCE" w:rsidRPr="00AC1502">
        <w:rPr>
          <w:rFonts w:hint="eastAsia"/>
          <w:sz w:val="20"/>
          <w:szCs w:val="20"/>
        </w:rPr>
        <w:t xml:space="preserve">new </w:t>
      </w:r>
      <w:r w:rsidRPr="00AC1502">
        <w:rPr>
          <w:rFonts w:hint="eastAsia"/>
          <w:sz w:val="20"/>
          <w:szCs w:val="20"/>
        </w:rPr>
        <w:t xml:space="preserve">manager name into the </w:t>
      </w:r>
      <w:r w:rsidRPr="00AC1502">
        <w:rPr>
          <w:rFonts w:hint="eastAsia"/>
          <w:b/>
          <w:sz w:val="20"/>
          <w:szCs w:val="20"/>
        </w:rPr>
        <w:t>Manager Name</w:t>
      </w:r>
      <w:r w:rsidRPr="00AC1502">
        <w:rPr>
          <w:rFonts w:hint="eastAsia"/>
          <w:sz w:val="20"/>
          <w:szCs w:val="20"/>
        </w:rPr>
        <w:t xml:space="preserve"> box and select </w:t>
      </w:r>
      <w:r w:rsidR="00F406FB">
        <w:rPr>
          <w:rFonts w:hint="eastAsia"/>
          <w:sz w:val="20"/>
          <w:szCs w:val="20"/>
        </w:rPr>
        <w:t xml:space="preserve">External Numeric Manager type </w:t>
      </w:r>
      <w:r w:rsidR="00A70BCE" w:rsidRPr="00AC1502">
        <w:rPr>
          <w:rFonts w:hint="eastAsia"/>
          <w:sz w:val="20"/>
          <w:szCs w:val="20"/>
        </w:rPr>
        <w:t xml:space="preserve">from </w:t>
      </w:r>
      <w:r w:rsidR="00F406FB">
        <w:rPr>
          <w:rFonts w:hint="eastAsia"/>
          <w:sz w:val="20"/>
          <w:szCs w:val="20"/>
        </w:rPr>
        <w:t xml:space="preserve">the </w:t>
      </w:r>
      <w:r w:rsidR="00F406FB" w:rsidRPr="00F406FB">
        <w:rPr>
          <w:rFonts w:hint="eastAsia"/>
          <w:b/>
          <w:sz w:val="20"/>
          <w:szCs w:val="20"/>
        </w:rPr>
        <w:t>Manager Type</w:t>
      </w:r>
      <w:r w:rsidR="00F406FB" w:rsidRPr="00AC1502">
        <w:rPr>
          <w:rFonts w:hint="eastAsia"/>
          <w:sz w:val="20"/>
          <w:szCs w:val="20"/>
        </w:rPr>
        <w:t xml:space="preserve"> </w:t>
      </w:r>
      <w:r w:rsidR="00A70BCE" w:rsidRPr="00AC1502">
        <w:rPr>
          <w:rFonts w:hint="eastAsia"/>
          <w:sz w:val="20"/>
          <w:szCs w:val="20"/>
        </w:rPr>
        <w:t>drop-down button</w:t>
      </w:r>
      <w:r w:rsidR="00A70BCE" w:rsidRPr="00AC1502">
        <w:rPr>
          <w:rFonts w:ascii="Calibri" w:eastAsia="宋体" w:hAnsi="Calibri" w:cs="Calibri" w:hint="eastAsia"/>
          <w:noProof/>
          <w:color w:val="000000"/>
          <w:sz w:val="20"/>
          <w:szCs w:val="20"/>
        </w:rPr>
        <w:drawing>
          <wp:inline distT="0" distB="0" distL="0" distR="0">
            <wp:extent cx="133350" cy="114300"/>
            <wp:effectExtent l="19050" t="0" r="0" b="0"/>
            <wp:docPr id="28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6FB">
        <w:rPr>
          <w:rFonts w:hint="eastAsia"/>
          <w:sz w:val="20"/>
          <w:szCs w:val="20"/>
        </w:rPr>
        <w:t>. The manager type determines parameters in the modules and registers under it</w:t>
      </w:r>
      <w:r w:rsidR="00A70BCE" w:rsidRPr="00AC1502">
        <w:rPr>
          <w:rFonts w:hint="eastAsia"/>
          <w:sz w:val="20"/>
          <w:szCs w:val="20"/>
        </w:rPr>
        <w:t>.</w:t>
      </w:r>
      <w:r w:rsidR="00F406FB">
        <w:rPr>
          <w:rFonts w:hint="eastAsia"/>
          <w:sz w:val="20"/>
          <w:szCs w:val="20"/>
        </w:rPr>
        <w:t xml:space="preserve"> The PMC-53M</w:t>
      </w:r>
      <w:r w:rsidR="00F406FB">
        <w:rPr>
          <w:sz w:val="20"/>
          <w:szCs w:val="20"/>
        </w:rPr>
        <w:t>’</w:t>
      </w:r>
      <w:r w:rsidR="00F406FB">
        <w:rPr>
          <w:rFonts w:hint="eastAsia"/>
          <w:sz w:val="20"/>
          <w:szCs w:val="20"/>
        </w:rPr>
        <w:t>s time registers are numeric registers.</w:t>
      </w:r>
    </w:p>
    <w:p w:rsidR="00DA6013" w:rsidRPr="00AC1502" w:rsidRDefault="00CE2A16" w:rsidP="005F6246">
      <w:pPr>
        <w:ind w:leftChars="200" w:left="4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38375" cy="1447800"/>
            <wp:effectExtent l="19050" t="0" r="9525" b="0"/>
            <wp:docPr id="39" name="图片 3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21A" w:rsidRPr="00AC1502" w:rsidRDefault="00BD021A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Manager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Pr="00AC1502">
        <w:rPr>
          <w:rFonts w:hint="eastAsia"/>
          <w:b/>
          <w:sz w:val="20"/>
          <w:szCs w:val="20"/>
        </w:rPr>
        <w:t xml:space="preserve">New Module </w:t>
      </w:r>
      <w:r w:rsidRPr="00AC1502">
        <w:rPr>
          <w:rFonts w:hint="eastAsia"/>
          <w:sz w:val="20"/>
          <w:szCs w:val="20"/>
        </w:rPr>
        <w:t>from the pop-up dialog box.</w:t>
      </w:r>
    </w:p>
    <w:p w:rsidR="008C64D3" w:rsidRDefault="00CE2A16" w:rsidP="005F6246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5267325" cy="2486025"/>
            <wp:effectExtent l="19050" t="0" r="9525" b="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21A" w:rsidRPr="00F5286F" w:rsidRDefault="00BD021A" w:rsidP="00F5286F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Add New Module</w:t>
      </w:r>
      <w:r w:rsidR="00F5286F">
        <w:rPr>
          <w:rFonts w:hint="eastAsia"/>
          <w:sz w:val="20"/>
          <w:szCs w:val="20"/>
        </w:rPr>
        <w:t xml:space="preserve"> dialog box appears. </w:t>
      </w:r>
      <w:r w:rsidR="00F5286F" w:rsidRPr="00AC1502">
        <w:rPr>
          <w:rFonts w:hint="eastAsia"/>
          <w:sz w:val="20"/>
          <w:szCs w:val="20"/>
        </w:rPr>
        <w:t xml:space="preserve">Enter the new module name into the </w:t>
      </w:r>
      <w:r w:rsidR="00F5286F" w:rsidRPr="00AC1502">
        <w:rPr>
          <w:rFonts w:hint="eastAsia"/>
          <w:b/>
          <w:sz w:val="20"/>
          <w:szCs w:val="20"/>
        </w:rPr>
        <w:t>Module Name</w:t>
      </w:r>
      <w:r w:rsidR="00F5286F" w:rsidRPr="00AC1502">
        <w:rPr>
          <w:rFonts w:hint="eastAsia"/>
          <w:sz w:val="20"/>
          <w:szCs w:val="20"/>
        </w:rPr>
        <w:t xml:space="preserve"> box and then click </w:t>
      </w:r>
      <w:r w:rsidR="00F5286F" w:rsidRPr="00AC1502">
        <w:rPr>
          <w:rFonts w:hint="eastAsia"/>
          <w:b/>
          <w:sz w:val="20"/>
          <w:szCs w:val="20"/>
        </w:rPr>
        <w:t>OK</w:t>
      </w:r>
      <w:r w:rsidR="00F5286F" w:rsidRPr="00AC1502">
        <w:rPr>
          <w:rFonts w:hint="eastAsia"/>
          <w:sz w:val="20"/>
          <w:szCs w:val="20"/>
        </w:rPr>
        <w:t xml:space="preserve">. For example, name the module as </w:t>
      </w:r>
      <w:r w:rsidR="00F5286F">
        <w:rPr>
          <w:rFonts w:hint="eastAsia"/>
          <w:sz w:val="20"/>
          <w:szCs w:val="20"/>
        </w:rPr>
        <w:t>Clock Module</w:t>
      </w:r>
      <w:r w:rsidR="00F5286F" w:rsidRPr="00AC1502">
        <w:rPr>
          <w:rFonts w:hint="eastAsia"/>
          <w:sz w:val="20"/>
          <w:szCs w:val="20"/>
        </w:rPr>
        <w:t xml:space="preserve"> to identify the </w:t>
      </w:r>
      <w:r w:rsidR="00F5286F">
        <w:rPr>
          <w:rFonts w:hint="eastAsia"/>
          <w:sz w:val="20"/>
          <w:szCs w:val="20"/>
        </w:rPr>
        <w:t>time</w:t>
      </w:r>
      <w:r w:rsidR="00F5286F" w:rsidRPr="00AC1502">
        <w:rPr>
          <w:rFonts w:hint="eastAsia"/>
          <w:sz w:val="20"/>
          <w:szCs w:val="20"/>
        </w:rPr>
        <w:t xml:space="preserve"> parameters.</w:t>
      </w:r>
    </w:p>
    <w:p w:rsidR="00F5286F" w:rsidRPr="00AC1502" w:rsidRDefault="00F5286F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209800" cy="1209675"/>
            <wp:effectExtent l="19050" t="0" r="0" b="0"/>
            <wp:docPr id="32" name="图片 3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BF8" w:rsidRPr="00AC1502" w:rsidRDefault="004E6BF8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Right-click the </w:t>
      </w:r>
      <w:r w:rsidRPr="00AC1502">
        <w:rPr>
          <w:rFonts w:hint="eastAsia"/>
          <w:b/>
          <w:sz w:val="20"/>
          <w:szCs w:val="20"/>
        </w:rPr>
        <w:t>Module</w:t>
      </w:r>
      <w:r w:rsidRPr="00AC1502">
        <w:rPr>
          <w:rFonts w:hint="eastAsia"/>
          <w:sz w:val="20"/>
          <w:szCs w:val="20"/>
        </w:rPr>
        <w:t xml:space="preserve"> icon from the left pane in the </w:t>
      </w:r>
      <w:r w:rsidRPr="00AC1502">
        <w:rPr>
          <w:rFonts w:hint="eastAsia"/>
          <w:b/>
          <w:sz w:val="20"/>
          <w:szCs w:val="20"/>
        </w:rPr>
        <w:t>ION Map Information</w:t>
      </w:r>
      <w:r w:rsidRPr="00AC1502">
        <w:rPr>
          <w:rFonts w:hint="eastAsia"/>
          <w:sz w:val="20"/>
          <w:szCs w:val="20"/>
        </w:rPr>
        <w:t xml:space="preserve"> region. Select </w:t>
      </w:r>
      <w:r w:rsidR="00CE2A16">
        <w:rPr>
          <w:rFonts w:hint="eastAsia"/>
          <w:b/>
          <w:sz w:val="20"/>
          <w:szCs w:val="20"/>
        </w:rPr>
        <w:t xml:space="preserve">New Register </w:t>
      </w:r>
      <w:r w:rsidRPr="00AC1502">
        <w:rPr>
          <w:rFonts w:hint="eastAsia"/>
          <w:sz w:val="20"/>
          <w:szCs w:val="20"/>
        </w:rPr>
        <w:t>from the pop-up dialog box.</w:t>
      </w:r>
    </w:p>
    <w:p w:rsidR="00ED2776" w:rsidRPr="00AC1502" w:rsidRDefault="00323E72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67325" cy="2590800"/>
            <wp:effectExtent l="19050" t="0" r="9525" b="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BF8" w:rsidRDefault="004E6BF8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>The</w:t>
      </w:r>
      <w:r w:rsidRPr="00AC1502">
        <w:rPr>
          <w:rFonts w:hint="eastAsia"/>
          <w:b/>
          <w:sz w:val="20"/>
          <w:szCs w:val="20"/>
        </w:rPr>
        <w:t xml:space="preserve"> </w:t>
      </w:r>
      <w:r w:rsidR="008A320A">
        <w:rPr>
          <w:rFonts w:hint="eastAsia"/>
          <w:sz w:val="20"/>
          <w:szCs w:val="20"/>
        </w:rPr>
        <w:t>register properties</w:t>
      </w:r>
      <w:r w:rsidR="00757ACF" w:rsidRPr="00AC1502">
        <w:rPr>
          <w:rFonts w:hint="eastAsia"/>
          <w:sz w:val="20"/>
          <w:szCs w:val="20"/>
        </w:rPr>
        <w:t xml:space="preserve"> dialog box </w:t>
      </w:r>
      <w:r w:rsidR="008A320A">
        <w:rPr>
          <w:rFonts w:hint="eastAsia"/>
          <w:sz w:val="20"/>
          <w:szCs w:val="20"/>
        </w:rPr>
        <w:t xml:space="preserve">appears. </w:t>
      </w:r>
    </w:p>
    <w:p w:rsidR="008A320A" w:rsidRPr="00AC1502" w:rsidRDefault="008A320A" w:rsidP="005F6246">
      <w:pPr>
        <w:ind w:leftChars="200" w:left="420"/>
        <w:jc w:val="center"/>
        <w:rPr>
          <w:sz w:val="20"/>
          <w:szCs w:val="20"/>
        </w:rPr>
      </w:pPr>
      <w:r w:rsidRPr="008A320A">
        <w:rPr>
          <w:noProof/>
          <w:sz w:val="20"/>
          <w:szCs w:val="20"/>
        </w:rPr>
        <w:drawing>
          <wp:inline distT="0" distB="0" distL="0" distR="0">
            <wp:extent cx="3286125" cy="4438650"/>
            <wp:effectExtent l="19050" t="0" r="9525" b="0"/>
            <wp:docPr id="6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217" w:rsidRPr="00AC1502" w:rsidRDefault="007B5060" w:rsidP="00AC1502">
      <w:pPr>
        <w:pStyle w:val="P3"/>
        <w:ind w:left="0" w:firstLineChars="200" w:firstLine="402"/>
        <w:jc w:val="both"/>
        <w:rPr>
          <w:rFonts w:ascii="Calibri" w:eastAsiaTheme="minorEastAsia" w:hAnsi="Calibri" w:cs="Calibri"/>
          <w:b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</w:t>
      </w:r>
      <w:r w:rsidR="00417217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 xml:space="preserve"> Properties</w:t>
      </w:r>
    </w:p>
    <w:p w:rsidR="00417217" w:rsidRPr="00AC1502" w:rsidRDefault="007B5060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Lab</w:t>
      </w:r>
      <w:r w:rsidR="00417217" w:rsidRPr="00AC1502">
        <w:rPr>
          <w:rFonts w:ascii="Calibri" w:hAnsi="Calibri" w:cs="Calibri"/>
          <w:b/>
          <w:color w:val="000000"/>
          <w:sz w:val="20"/>
          <w:szCs w:val="20"/>
        </w:rPr>
        <w:t>e</w:t>
      </w: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l</w:t>
      </w:r>
      <w:r w:rsidR="00417217"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The label is an identifier for the register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. For example, name the </w:t>
      </w:r>
      <w:r w:rsidR="00242816" w:rsidRPr="00AC1502">
        <w:rPr>
          <w:rFonts w:ascii="Calibri" w:eastAsia="宋体" w:hAnsi="Calibri" w:cs="Calibri" w:hint="eastAsia"/>
          <w:color w:val="000000"/>
          <w:sz w:val="20"/>
          <w:szCs w:val="20"/>
        </w:rPr>
        <w:t>register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 xml:space="preserve"> as </w:t>
      </w:r>
      <w:r w:rsidR="00242816" w:rsidRPr="00AC1502">
        <w:rPr>
          <w:rFonts w:ascii="Calibri" w:eastAsia="宋体" w:hAnsi="Calibri" w:cs="Calibri" w:hint="eastAsia"/>
          <w:color w:val="000000"/>
          <w:sz w:val="20"/>
          <w:szCs w:val="20"/>
        </w:rPr>
        <w:t>Vln a to identify the phase A voltage</w:t>
      </w:r>
      <w:r w:rsidR="00417217" w:rsidRPr="00AC1502">
        <w:rPr>
          <w:rFonts w:ascii="Calibri" w:eastAsia="宋体" w:hAnsi="Calibri" w:cs="Calibri" w:hint="eastAsia"/>
          <w:color w:val="000000"/>
          <w:sz w:val="20"/>
          <w:szCs w:val="20"/>
        </w:rPr>
        <w:t>.</w:t>
      </w:r>
    </w:p>
    <w:p w:rsidR="00417217" w:rsidRPr="00AC1502" w:rsidRDefault="00417217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D</w:t>
      </w:r>
      <w:r w:rsidR="00105C9F"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ata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e </w:t>
      </w:r>
      <w:r w:rsidR="00105C9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data type is used for decoding the values returned from the meter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.</w:t>
      </w:r>
      <w:r w:rsidR="00105C9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The selected data type format must match the format delivered by the device. Refer to the </w:t>
      </w:r>
      <w:r w:rsidR="000A799D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Modbus register map for the specific device.</w:t>
      </w:r>
    </w:p>
    <w:p w:rsidR="00391C6F" w:rsidRPr="00AC1502" w:rsidRDefault="00391C6F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It changes the most significant number in the Modbus address to </w:t>
      </w:r>
      <w:r w:rsidRPr="00AC1502">
        <w:rPr>
          <w:rFonts w:ascii="Calibri" w:eastAsiaTheme="minorEastAsia" w:hAnsi="Calibri" w:cs="Calibri"/>
          <w:color w:val="000000"/>
          <w:sz w:val="20"/>
          <w:szCs w:val="20"/>
        </w:rPr>
        <w:t>correspond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to the specified register type. The register type must match the register type specified by the device documentation.</w:t>
      </w:r>
    </w:p>
    <w:p w:rsidR="00391C6F" w:rsidRPr="00AC1502" w:rsidRDefault="005A231F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Modbus Address</w:t>
      </w:r>
      <w:r w:rsidR="00391C6F"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="00391C6F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="00391C6F"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="003D4894"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is the physical address of the specified register. It must match the register type specified by the device documentation.</w:t>
      </w:r>
    </w:p>
    <w:p w:rsidR="003D4894" w:rsidRPr="00AC1502" w:rsidRDefault="003D4894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Request Type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tells the system whether or not it can read, write or do both actions to the specified register. It must match the register type specified by the device documentation.</w:t>
      </w:r>
    </w:p>
    <w:p w:rsidR="00374637" w:rsidRPr="008A320A" w:rsidRDefault="003D4894" w:rsidP="00AC1502">
      <w:pPr>
        <w:pStyle w:val="P3"/>
        <w:numPr>
          <w:ilvl w:val="0"/>
          <w:numId w:val="4"/>
        </w:numPr>
        <w:ind w:left="714" w:hanging="357"/>
        <w:jc w:val="both"/>
        <w:rPr>
          <w:rFonts w:ascii="Calibri" w:eastAsia="宋体" w:hAnsi="Calibri" w:cs="Calibri"/>
          <w:color w:val="000000"/>
          <w:sz w:val="20"/>
          <w:szCs w:val="20"/>
        </w:rPr>
      </w:pPr>
      <w:r w:rsidRPr="00AC1502">
        <w:rPr>
          <w:rFonts w:ascii="Calibri" w:eastAsiaTheme="minorEastAsia" w:hAnsi="Calibri" w:cs="Calibri" w:hint="eastAsia"/>
          <w:b/>
          <w:color w:val="000000"/>
          <w:sz w:val="20"/>
          <w:szCs w:val="20"/>
        </w:rPr>
        <w:t>Register Scale</w:t>
      </w:r>
      <w:r w:rsidRPr="00AC1502">
        <w:rPr>
          <w:rFonts w:ascii="Calibri" w:hAnsi="Calibri" w:cs="Calibri"/>
          <w:b/>
          <w:color w:val="000000"/>
          <w:sz w:val="20"/>
          <w:szCs w:val="20"/>
        </w:rPr>
        <w:t>: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 xml:space="preserve"> </w:t>
      </w:r>
      <w:r w:rsidRPr="00AC1502">
        <w:rPr>
          <w:rFonts w:ascii="Calibri" w:hAnsi="Calibri" w:cs="Calibri" w:hint="eastAsia"/>
          <w:color w:val="000000"/>
          <w:sz w:val="20"/>
          <w:szCs w:val="20"/>
        </w:rPr>
        <w:t>Th</w:t>
      </w:r>
      <w:r w:rsidRPr="00AC1502">
        <w:rPr>
          <w:rFonts w:ascii="Calibri" w:eastAsiaTheme="minorEastAsia" w:hAnsi="Calibri" w:cs="Calibri" w:hint="eastAsia"/>
          <w:color w:val="000000"/>
          <w:sz w:val="20"/>
          <w:szCs w:val="20"/>
        </w:rPr>
        <w:t>is specifies what the scale factor of the data being requested should be. It must match the register type specified by the device documentation.</w:t>
      </w:r>
    </w:p>
    <w:p w:rsidR="00814840" w:rsidRPr="00AC1502" w:rsidRDefault="00814840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If all </w:t>
      </w:r>
      <w:r w:rsidRPr="00AC1502">
        <w:rPr>
          <w:sz w:val="20"/>
          <w:szCs w:val="20"/>
        </w:rPr>
        <w:t>necessary</w:t>
      </w:r>
      <w:r w:rsidRPr="00AC1502">
        <w:rPr>
          <w:rFonts w:hint="eastAsia"/>
          <w:sz w:val="20"/>
          <w:szCs w:val="20"/>
        </w:rPr>
        <w:t xml:space="preserve"> parameters are configured, click </w:t>
      </w:r>
      <w:r w:rsidRPr="00AC1502">
        <w:rPr>
          <w:rFonts w:hint="eastAsia"/>
          <w:b/>
          <w:sz w:val="20"/>
          <w:szCs w:val="20"/>
        </w:rPr>
        <w:t>OK</w:t>
      </w:r>
      <w:r w:rsidRPr="00AC1502">
        <w:rPr>
          <w:rFonts w:hint="eastAsia"/>
          <w:sz w:val="20"/>
          <w:szCs w:val="20"/>
        </w:rPr>
        <w:t xml:space="preserve"> and return to the main console. The new register appears under the tree in the left pane and detailed information of the register is shown in the right pane.</w:t>
      </w:r>
    </w:p>
    <w:p w:rsidR="00F92BCB" w:rsidRPr="00AC1502" w:rsidRDefault="00F70F1D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67325" cy="2590800"/>
            <wp:effectExtent l="19050" t="0" r="9525" b="0"/>
            <wp:docPr id="5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13" w:rsidRPr="00AC1502" w:rsidRDefault="008A320A" w:rsidP="008A320A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>
        <w:rPr>
          <w:rFonts w:hint="eastAsia"/>
          <w:sz w:val="20"/>
          <w:szCs w:val="20"/>
        </w:rPr>
        <w:t>A</w:t>
      </w:r>
      <w:r w:rsidR="006C7DDD" w:rsidRPr="00AC1502">
        <w:rPr>
          <w:rFonts w:hint="eastAsia"/>
          <w:sz w:val="20"/>
          <w:szCs w:val="20"/>
        </w:rPr>
        <w:t xml:space="preserve">dd </w:t>
      </w:r>
      <w:r>
        <w:rPr>
          <w:rFonts w:hint="eastAsia"/>
          <w:sz w:val="20"/>
          <w:szCs w:val="20"/>
        </w:rPr>
        <w:t>the other time</w:t>
      </w:r>
      <w:r w:rsidR="006C7DDD" w:rsidRPr="00AC1502">
        <w:rPr>
          <w:rFonts w:hint="eastAsia"/>
          <w:sz w:val="20"/>
          <w:szCs w:val="20"/>
        </w:rPr>
        <w:t xml:space="preserve"> register</w:t>
      </w:r>
      <w:r>
        <w:rPr>
          <w:rFonts w:hint="eastAsia"/>
          <w:sz w:val="20"/>
          <w:szCs w:val="20"/>
        </w:rPr>
        <w:t xml:space="preserve">s </w:t>
      </w:r>
      <w:r w:rsidR="00634013" w:rsidRPr="00AC1502">
        <w:rPr>
          <w:rFonts w:hint="eastAsia"/>
          <w:sz w:val="20"/>
          <w:szCs w:val="20"/>
        </w:rPr>
        <w:t>according to the device</w:t>
      </w:r>
      <w:r w:rsidR="00634013" w:rsidRPr="00AC1502">
        <w:rPr>
          <w:sz w:val="20"/>
          <w:szCs w:val="20"/>
        </w:rPr>
        <w:t>’</w:t>
      </w:r>
      <w:r w:rsidR="00634013" w:rsidRPr="00AC1502">
        <w:rPr>
          <w:rFonts w:hint="eastAsia"/>
          <w:sz w:val="20"/>
          <w:szCs w:val="20"/>
        </w:rPr>
        <w:t xml:space="preserve">s Modbus </w:t>
      </w:r>
      <w:r>
        <w:rPr>
          <w:rFonts w:hint="eastAsia"/>
          <w:sz w:val="20"/>
          <w:szCs w:val="20"/>
        </w:rPr>
        <w:t xml:space="preserve">time </w:t>
      </w:r>
      <w:r w:rsidR="00634013" w:rsidRPr="00AC1502">
        <w:rPr>
          <w:rFonts w:hint="eastAsia"/>
          <w:sz w:val="20"/>
          <w:szCs w:val="20"/>
        </w:rPr>
        <w:t>register</w:t>
      </w:r>
      <w:r>
        <w:rPr>
          <w:rFonts w:hint="eastAsia"/>
          <w:sz w:val="20"/>
          <w:szCs w:val="20"/>
        </w:rPr>
        <w:t>s</w:t>
      </w:r>
      <w:r w:rsidR="00634013" w:rsidRPr="00AC1502">
        <w:rPr>
          <w:rFonts w:hint="eastAsia"/>
          <w:sz w:val="20"/>
          <w:szCs w:val="20"/>
        </w:rPr>
        <w:t xml:space="preserve"> map.</w:t>
      </w:r>
    </w:p>
    <w:p w:rsidR="00252399" w:rsidRPr="00AC1502" w:rsidRDefault="00252399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The following shows </w:t>
      </w:r>
      <w:r w:rsidR="008A320A">
        <w:rPr>
          <w:rFonts w:hint="eastAsia"/>
          <w:sz w:val="20"/>
          <w:szCs w:val="20"/>
        </w:rPr>
        <w:t>all the time</w:t>
      </w:r>
      <w:r w:rsidRPr="00AC1502">
        <w:rPr>
          <w:rFonts w:hint="eastAsia"/>
          <w:sz w:val="20"/>
          <w:szCs w:val="20"/>
        </w:rPr>
        <w:t xml:space="preserve"> registers that have been configured.</w:t>
      </w:r>
    </w:p>
    <w:p w:rsidR="00417217" w:rsidRPr="00AC1502" w:rsidRDefault="00983346" w:rsidP="005F624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74310" cy="2024380"/>
            <wp:effectExtent l="19050" t="0" r="2540" b="0"/>
            <wp:docPr id="38" name="图片 3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734" w:rsidRPr="00AC1502" w:rsidRDefault="005F6246" w:rsidP="00AC1502">
      <w:pPr>
        <w:pStyle w:val="ListParagraph"/>
        <w:numPr>
          <w:ilvl w:val="0"/>
          <w:numId w:val="3"/>
        </w:numPr>
        <w:ind w:left="357" w:firstLineChars="0" w:hanging="357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After adding all the time registers, </w:t>
      </w:r>
      <w:r w:rsidR="009D3421" w:rsidRPr="00AC1502">
        <w:rPr>
          <w:rFonts w:hint="eastAsia"/>
          <w:sz w:val="20"/>
          <w:szCs w:val="20"/>
        </w:rPr>
        <w:t xml:space="preserve">first </w:t>
      </w:r>
      <w:r w:rsidR="002D7734" w:rsidRPr="00AC1502">
        <w:rPr>
          <w:rFonts w:hint="eastAsia"/>
          <w:sz w:val="20"/>
          <w:szCs w:val="20"/>
        </w:rPr>
        <w:t xml:space="preserve">navigate to </w:t>
      </w:r>
      <w:r w:rsidR="002D7734" w:rsidRPr="00AC1502">
        <w:rPr>
          <w:rFonts w:hint="eastAsia"/>
          <w:b/>
          <w:sz w:val="20"/>
          <w:szCs w:val="20"/>
        </w:rPr>
        <w:t>File</w:t>
      </w:r>
      <w:r w:rsidR="002D7734" w:rsidRPr="00AC1502">
        <w:rPr>
          <w:sz w:val="20"/>
          <w:szCs w:val="20"/>
        </w:rPr>
        <w:sym w:font="Wingdings" w:char="F0E0"/>
      </w:r>
      <w:r w:rsidR="002D7734" w:rsidRPr="00AC1502">
        <w:rPr>
          <w:rFonts w:hint="eastAsia"/>
          <w:b/>
          <w:sz w:val="20"/>
          <w:szCs w:val="20"/>
        </w:rPr>
        <w:t xml:space="preserve">Save </w:t>
      </w:r>
      <w:r w:rsidR="002D7734" w:rsidRPr="00AC1502">
        <w:rPr>
          <w:rFonts w:hint="eastAsia"/>
          <w:sz w:val="20"/>
          <w:szCs w:val="20"/>
        </w:rPr>
        <w:t xml:space="preserve">to save the </w:t>
      </w:r>
      <w:r w:rsidR="009D3421" w:rsidRPr="00AC1502">
        <w:rPr>
          <w:rFonts w:hint="eastAsia"/>
          <w:sz w:val="20"/>
          <w:szCs w:val="20"/>
        </w:rPr>
        <w:t>template, and s</w:t>
      </w:r>
      <w:r w:rsidR="002D7734" w:rsidRPr="00AC1502">
        <w:rPr>
          <w:rFonts w:hint="eastAsia"/>
          <w:sz w:val="20"/>
          <w:szCs w:val="20"/>
        </w:rPr>
        <w:t xml:space="preserve">elect </w:t>
      </w:r>
      <w:r w:rsidR="002D7734" w:rsidRPr="00AC1502">
        <w:rPr>
          <w:rFonts w:hint="eastAsia"/>
          <w:b/>
          <w:sz w:val="20"/>
          <w:szCs w:val="20"/>
        </w:rPr>
        <w:t>Tools</w:t>
      </w:r>
      <w:r w:rsidR="002D7734" w:rsidRPr="00AC1502">
        <w:rPr>
          <w:sz w:val="20"/>
          <w:szCs w:val="20"/>
        </w:rPr>
        <w:sym w:font="Wingdings" w:char="F0E0"/>
      </w:r>
      <w:r w:rsidR="002D7734" w:rsidRPr="00AC1502">
        <w:rPr>
          <w:rFonts w:hint="eastAsia"/>
          <w:b/>
          <w:sz w:val="20"/>
          <w:szCs w:val="20"/>
        </w:rPr>
        <w:t>Update Device Type</w:t>
      </w:r>
      <w:r w:rsidR="002D7734" w:rsidRPr="00AC1502">
        <w:rPr>
          <w:rFonts w:hint="eastAsia"/>
          <w:sz w:val="20"/>
          <w:szCs w:val="20"/>
        </w:rPr>
        <w:t xml:space="preserve"> to </w:t>
      </w:r>
      <w:r w:rsidR="009D3421" w:rsidRPr="00AC1502">
        <w:rPr>
          <w:rFonts w:hint="eastAsia"/>
          <w:sz w:val="20"/>
          <w:szCs w:val="20"/>
        </w:rPr>
        <w:t>update the NOM to reflect these changes</w:t>
      </w:r>
      <w:r w:rsidR="002D7734" w:rsidRPr="00AC1502">
        <w:rPr>
          <w:rFonts w:hint="eastAsia"/>
          <w:sz w:val="20"/>
          <w:szCs w:val="20"/>
        </w:rPr>
        <w:t>.</w:t>
      </w:r>
    </w:p>
    <w:p w:rsidR="00D31768" w:rsidRPr="00AC1502" w:rsidRDefault="00461D2E" w:rsidP="005F6246">
      <w:pPr>
        <w:jc w:val="center"/>
        <w:rPr>
          <w:sz w:val="20"/>
          <w:szCs w:val="20"/>
        </w:rPr>
      </w:pPr>
      <w:r w:rsidRPr="00AC1502">
        <w:rPr>
          <w:noProof/>
          <w:sz w:val="20"/>
          <w:szCs w:val="20"/>
        </w:rPr>
        <w:drawing>
          <wp:inline distT="0" distB="0" distL="0" distR="0">
            <wp:extent cx="5274310" cy="2264410"/>
            <wp:effectExtent l="19050" t="0" r="2540" b="0"/>
            <wp:docPr id="24" name="图片 23" descr="2010-7-16 20-14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-7-16 20-14-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421" w:rsidRPr="00AC1502" w:rsidRDefault="009D3421" w:rsidP="00AC1502">
      <w:pPr>
        <w:ind w:leftChars="200" w:left="420"/>
        <w:rPr>
          <w:sz w:val="20"/>
          <w:szCs w:val="20"/>
        </w:rPr>
      </w:pPr>
      <w:r w:rsidRPr="00AC1502">
        <w:rPr>
          <w:rFonts w:hint="eastAsia"/>
          <w:sz w:val="20"/>
          <w:szCs w:val="20"/>
        </w:rPr>
        <w:t xml:space="preserve">When the hint </w:t>
      </w:r>
      <w:r w:rsidRPr="00AC1502">
        <w:rPr>
          <w:sz w:val="20"/>
          <w:szCs w:val="20"/>
        </w:rPr>
        <w:t>“</w:t>
      </w:r>
      <w:r w:rsidRPr="00AC1502">
        <w:rPr>
          <w:rFonts w:hint="eastAsia"/>
          <w:sz w:val="20"/>
          <w:szCs w:val="20"/>
        </w:rPr>
        <w:t>Device updated successfully</w:t>
      </w:r>
      <w:r w:rsidRPr="00AC1502">
        <w:rPr>
          <w:sz w:val="20"/>
          <w:szCs w:val="20"/>
        </w:rPr>
        <w:t>”</w:t>
      </w:r>
      <w:r w:rsidRPr="00AC1502">
        <w:rPr>
          <w:rFonts w:hint="eastAsia"/>
          <w:sz w:val="20"/>
          <w:szCs w:val="20"/>
        </w:rPr>
        <w:t xml:space="preserve"> appears, it indicates that the changes have been updated to the NOM successfully.</w:t>
      </w:r>
    </w:p>
    <w:p w:rsidR="00461D2E" w:rsidRDefault="00485FEE" w:rsidP="005F6246">
      <w:pPr>
        <w:jc w:val="center"/>
        <w:rPr>
          <w:sz w:val="20"/>
          <w:szCs w:val="20"/>
        </w:rPr>
      </w:pPr>
      <w:r w:rsidRPr="00485FEE">
        <w:rPr>
          <w:noProof/>
          <w:sz w:val="20"/>
          <w:szCs w:val="20"/>
        </w:rPr>
        <w:drawing>
          <wp:inline distT="0" distB="0" distL="0" distR="0">
            <wp:extent cx="5274310" cy="2263399"/>
            <wp:effectExtent l="0" t="0" r="0" b="0"/>
            <wp:docPr id="4" name="Picture 4" descr="C:\Users\Judy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y\Pictures\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95B" w:rsidRDefault="0049295B" w:rsidP="00AC1502">
      <w:pPr>
        <w:rPr>
          <w:sz w:val="20"/>
          <w:szCs w:val="20"/>
        </w:rPr>
      </w:pPr>
    </w:p>
    <w:p w:rsidR="0049295B" w:rsidRDefault="001C1F0F" w:rsidP="00AC1502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Setting Up </w:t>
      </w:r>
      <w:r w:rsidR="00A33104">
        <w:rPr>
          <w:rFonts w:hint="eastAsia"/>
          <w:b/>
          <w:sz w:val="24"/>
          <w:szCs w:val="24"/>
        </w:rPr>
        <w:t>VIP Parameters</w:t>
      </w:r>
      <w:r w:rsidR="0049295B" w:rsidRPr="00AC1502">
        <w:rPr>
          <w:rFonts w:hint="eastAsia"/>
          <w:b/>
          <w:sz w:val="24"/>
          <w:szCs w:val="24"/>
        </w:rPr>
        <w:t xml:space="preserve"> in </w:t>
      </w:r>
      <w:r>
        <w:rPr>
          <w:rFonts w:hint="eastAsia"/>
          <w:b/>
          <w:sz w:val="24"/>
          <w:szCs w:val="24"/>
        </w:rPr>
        <w:t>Management Console</w:t>
      </w:r>
    </w:p>
    <w:p w:rsidR="00FD3CFD" w:rsidRPr="002C2FE8" w:rsidRDefault="00D55DD2" w:rsidP="00AC1502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Launch </w:t>
      </w:r>
      <w:r w:rsidRPr="002C2FE8">
        <w:rPr>
          <w:rFonts w:hint="eastAsia"/>
          <w:b/>
          <w:sz w:val="20"/>
          <w:szCs w:val="20"/>
        </w:rPr>
        <w:t>Management Console</w:t>
      </w:r>
      <w:r w:rsidRPr="002C2FE8">
        <w:rPr>
          <w:rFonts w:hint="eastAsia"/>
          <w:sz w:val="20"/>
          <w:szCs w:val="20"/>
        </w:rPr>
        <w:t xml:space="preserve">. Enter the right user name and password to login. </w:t>
      </w:r>
    </w:p>
    <w:p w:rsidR="00D55DD2" w:rsidRPr="002C2FE8" w:rsidRDefault="00120C3C" w:rsidP="0075279D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Navigate to </w:t>
      </w:r>
      <w:r w:rsidRPr="002C2FE8">
        <w:rPr>
          <w:rFonts w:hint="eastAsia"/>
          <w:b/>
          <w:sz w:val="20"/>
          <w:szCs w:val="20"/>
        </w:rPr>
        <w:t>Tools</w:t>
      </w:r>
      <w:r w:rsidRPr="002C2FE8">
        <w:rPr>
          <w:sz w:val="20"/>
          <w:szCs w:val="20"/>
        </w:rPr>
        <w:sym w:font="Wingdings" w:char="F0E0"/>
      </w:r>
      <w:r w:rsidRPr="002C2FE8">
        <w:rPr>
          <w:rFonts w:hint="eastAsia"/>
          <w:b/>
          <w:sz w:val="20"/>
          <w:szCs w:val="20"/>
        </w:rPr>
        <w:t>System</w:t>
      </w:r>
      <w:r w:rsidRPr="002C2FE8">
        <w:rPr>
          <w:sz w:val="20"/>
          <w:szCs w:val="20"/>
        </w:rPr>
        <w:sym w:font="Wingdings" w:char="F0E0"/>
      </w:r>
      <w:r w:rsidR="0075279D" w:rsidRPr="002C2FE8">
        <w:rPr>
          <w:rFonts w:hint="eastAsia"/>
          <w:b/>
          <w:sz w:val="20"/>
          <w:szCs w:val="20"/>
        </w:rPr>
        <w:t>ION Virtual Processor Setup</w:t>
      </w:r>
      <w:r w:rsidRPr="002C2FE8">
        <w:rPr>
          <w:b/>
          <w:sz w:val="20"/>
          <w:szCs w:val="20"/>
        </w:rPr>
        <w:t>…</w:t>
      </w:r>
      <w:r w:rsidRPr="002C2FE8">
        <w:rPr>
          <w:rFonts w:hint="eastAsia"/>
          <w:sz w:val="20"/>
          <w:szCs w:val="20"/>
        </w:rPr>
        <w:t xml:space="preserve"> from the Management Console user interface.</w:t>
      </w:r>
    </w:p>
    <w:p w:rsidR="00120C3C" w:rsidRPr="002C2FE8" w:rsidRDefault="00120C3C" w:rsidP="00120C3C">
      <w:pPr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5276850" cy="262890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288" w:rsidRPr="002C2FE8" w:rsidRDefault="00FB0288" w:rsidP="00FB0288">
      <w:pPr>
        <w:ind w:firstLine="39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>The ION Virtual Processor Setup Window appears as follows:</w:t>
      </w:r>
    </w:p>
    <w:p w:rsidR="00FB0288" w:rsidRPr="002C2FE8" w:rsidRDefault="00FB0288" w:rsidP="00FB0288">
      <w:pPr>
        <w:ind w:firstLine="390"/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4981575" cy="2619375"/>
            <wp:effectExtent l="19050" t="0" r="9525" b="0"/>
            <wp:docPr id="10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2D" w:rsidRPr="002C2FE8" w:rsidRDefault="00903CB7" w:rsidP="00AC1502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>Configure the VIP site and device</w:t>
      </w:r>
      <w:r w:rsidR="005A012D" w:rsidRPr="002C2FE8">
        <w:rPr>
          <w:rFonts w:hint="eastAsia"/>
          <w:sz w:val="20"/>
          <w:szCs w:val="20"/>
        </w:rPr>
        <w:t>.</w:t>
      </w:r>
      <w:r w:rsidR="00FB0288" w:rsidRPr="002C2FE8">
        <w:rPr>
          <w:rFonts w:hint="eastAsia"/>
          <w:sz w:val="20"/>
          <w:szCs w:val="20"/>
        </w:rPr>
        <w:t xml:space="preserve"> </w:t>
      </w:r>
    </w:p>
    <w:p w:rsidR="005A012D" w:rsidRPr="002C2FE8" w:rsidRDefault="00FB0288" w:rsidP="00BB422D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Double-click </w:t>
      </w:r>
      <w:r w:rsidRPr="002C2FE8">
        <w:rPr>
          <w:rFonts w:hint="eastAsia"/>
          <w:b/>
          <w:sz w:val="20"/>
          <w:szCs w:val="20"/>
        </w:rPr>
        <w:t>Modbus Network</w:t>
      </w:r>
      <w:r w:rsidRPr="002C2FE8">
        <w:rPr>
          <w:b/>
          <w:sz w:val="20"/>
          <w:szCs w:val="20"/>
        </w:rPr>
        <w:sym w:font="Wingdings" w:char="F0E0"/>
      </w:r>
      <w:r w:rsidRPr="002C2FE8">
        <w:rPr>
          <w:rFonts w:hint="eastAsia"/>
          <w:b/>
          <w:sz w:val="20"/>
          <w:szCs w:val="20"/>
        </w:rPr>
        <w:t>Master Sites</w:t>
      </w:r>
      <w:r w:rsidRPr="002C2FE8">
        <w:rPr>
          <w:rFonts w:hint="eastAsia"/>
          <w:sz w:val="20"/>
          <w:szCs w:val="20"/>
        </w:rPr>
        <w:t xml:space="preserve"> on the left</w:t>
      </w:r>
      <w:r w:rsidR="001929B7" w:rsidRPr="002C2FE8">
        <w:rPr>
          <w:rFonts w:hint="eastAsia"/>
          <w:sz w:val="20"/>
          <w:szCs w:val="20"/>
        </w:rPr>
        <w:t>-</w:t>
      </w:r>
      <w:r w:rsidRPr="002C2FE8">
        <w:rPr>
          <w:rFonts w:hint="eastAsia"/>
          <w:sz w:val="20"/>
          <w:szCs w:val="20"/>
        </w:rPr>
        <w:t xml:space="preserve">hand pane, </w:t>
      </w:r>
      <w:r w:rsidR="008D059D" w:rsidRPr="002C2FE8">
        <w:rPr>
          <w:rFonts w:hint="eastAsia"/>
          <w:sz w:val="20"/>
          <w:szCs w:val="20"/>
        </w:rPr>
        <w:t xml:space="preserve">and click on the </w:t>
      </w:r>
      <w:r w:rsidR="008D059D" w:rsidRPr="002C2FE8">
        <w:rPr>
          <w:rFonts w:hint="eastAsia"/>
          <w:b/>
          <w:sz w:val="20"/>
          <w:szCs w:val="20"/>
        </w:rPr>
        <w:t>Add Site</w:t>
      </w:r>
      <w:r w:rsidR="008D059D" w:rsidRPr="002C2FE8">
        <w:rPr>
          <w:b/>
          <w:sz w:val="20"/>
          <w:szCs w:val="20"/>
        </w:rPr>
        <w:t>…</w:t>
      </w:r>
      <w:r w:rsidR="008D059D" w:rsidRPr="002C2FE8">
        <w:rPr>
          <w:rFonts w:hint="eastAsia"/>
          <w:sz w:val="20"/>
          <w:szCs w:val="20"/>
        </w:rPr>
        <w:t xml:space="preserve"> button to add a Modbus Master site.</w:t>
      </w:r>
    </w:p>
    <w:p w:rsidR="00FB0288" w:rsidRPr="002C2FE8" w:rsidRDefault="00FB0288" w:rsidP="00903CB7">
      <w:pPr>
        <w:jc w:val="center"/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5029200" cy="2657475"/>
            <wp:effectExtent l="1905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72" w:rsidRPr="002C2FE8" w:rsidRDefault="00452F72" w:rsidP="00BB422D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The </w:t>
      </w:r>
      <w:r w:rsidRPr="002C2FE8">
        <w:rPr>
          <w:rFonts w:hint="eastAsia"/>
          <w:b/>
          <w:sz w:val="20"/>
          <w:szCs w:val="20"/>
        </w:rPr>
        <w:t>VIP Setup Modbus Port/Site</w:t>
      </w:r>
      <w:r w:rsidRPr="002C2FE8">
        <w:rPr>
          <w:rFonts w:hint="eastAsia"/>
          <w:sz w:val="20"/>
          <w:szCs w:val="20"/>
        </w:rPr>
        <w:t xml:space="preserve"> window appears as follows. Select the proper port number from the drop-down box beside </w:t>
      </w:r>
      <w:r w:rsidRPr="002C2FE8">
        <w:rPr>
          <w:rFonts w:hint="eastAsia"/>
          <w:b/>
          <w:sz w:val="20"/>
          <w:szCs w:val="20"/>
        </w:rPr>
        <w:t>COM Port</w:t>
      </w:r>
      <w:r w:rsidRPr="002C2FE8">
        <w:rPr>
          <w:rFonts w:hint="eastAsia"/>
          <w:sz w:val="20"/>
          <w:szCs w:val="20"/>
        </w:rPr>
        <w:t>, where COMX is the PC</w:t>
      </w:r>
      <w:r w:rsidRPr="002C2FE8">
        <w:rPr>
          <w:sz w:val="20"/>
          <w:szCs w:val="20"/>
        </w:rPr>
        <w:t>’</w:t>
      </w:r>
      <w:r w:rsidRPr="002C2FE8">
        <w:rPr>
          <w:rFonts w:hint="eastAsia"/>
          <w:sz w:val="20"/>
          <w:szCs w:val="20"/>
        </w:rPr>
        <w:t>s serial port the PMC-53M device is connecting to.</w:t>
      </w:r>
      <w:r w:rsidR="006F24F1" w:rsidRPr="002C2FE8">
        <w:rPr>
          <w:rFonts w:hint="eastAsia"/>
          <w:sz w:val="20"/>
          <w:szCs w:val="20"/>
        </w:rPr>
        <w:t xml:space="preserve"> The Virtual Processor</w:t>
      </w:r>
      <w:r w:rsidR="006F24F1" w:rsidRPr="002C2FE8">
        <w:rPr>
          <w:sz w:val="20"/>
          <w:szCs w:val="20"/>
        </w:rPr>
        <w:t>’</w:t>
      </w:r>
      <w:r w:rsidR="006F24F1" w:rsidRPr="002C2FE8">
        <w:rPr>
          <w:rFonts w:hint="eastAsia"/>
          <w:sz w:val="20"/>
          <w:szCs w:val="20"/>
        </w:rPr>
        <w:t>s Modbus Import and Modbus Export Modules use this COM port to communicate to the Mo</w:t>
      </w:r>
      <w:r w:rsidR="00485FEE">
        <w:rPr>
          <w:sz w:val="20"/>
          <w:szCs w:val="20"/>
        </w:rPr>
        <w:t>d</w:t>
      </w:r>
      <w:r w:rsidR="006F24F1" w:rsidRPr="002C2FE8">
        <w:rPr>
          <w:rFonts w:hint="eastAsia"/>
          <w:sz w:val="20"/>
          <w:szCs w:val="20"/>
        </w:rPr>
        <w:t>bu</w:t>
      </w:r>
      <w:bookmarkStart w:id="0" w:name="_GoBack"/>
      <w:bookmarkEnd w:id="0"/>
      <w:r w:rsidR="006F24F1" w:rsidRPr="002C2FE8">
        <w:rPr>
          <w:rFonts w:hint="eastAsia"/>
          <w:sz w:val="20"/>
          <w:szCs w:val="20"/>
        </w:rPr>
        <w:t>s Slave device.</w:t>
      </w:r>
    </w:p>
    <w:p w:rsidR="008D059D" w:rsidRPr="002C2FE8" w:rsidRDefault="00452F72" w:rsidP="00903CB7">
      <w:pPr>
        <w:jc w:val="center"/>
        <w:rPr>
          <w:sz w:val="20"/>
          <w:szCs w:val="20"/>
        </w:rPr>
      </w:pPr>
      <w:r w:rsidRPr="002C2FE8">
        <w:rPr>
          <w:rFonts w:hint="eastAsia"/>
          <w:noProof/>
          <w:sz w:val="20"/>
          <w:szCs w:val="20"/>
        </w:rPr>
        <w:drawing>
          <wp:inline distT="0" distB="0" distL="0" distR="0">
            <wp:extent cx="2247900" cy="2219325"/>
            <wp:effectExtent l="19050" t="0" r="0" b="0"/>
            <wp:docPr id="12" name="图片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22D" w:rsidRPr="002C2FE8" w:rsidRDefault="00B43E9B" w:rsidP="00BB422D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Double-click </w:t>
      </w:r>
      <w:r w:rsidRPr="002C2FE8">
        <w:rPr>
          <w:rFonts w:hint="eastAsia"/>
          <w:b/>
          <w:sz w:val="20"/>
          <w:szCs w:val="20"/>
        </w:rPr>
        <w:t>COMX</w:t>
      </w:r>
      <w:r w:rsidRPr="002C2FE8">
        <w:rPr>
          <w:rFonts w:hint="eastAsia"/>
          <w:sz w:val="20"/>
          <w:szCs w:val="20"/>
        </w:rPr>
        <w:t xml:space="preserve"> on the left-hand pane, and </w:t>
      </w:r>
      <w:r w:rsidR="001D6591" w:rsidRPr="002C2FE8">
        <w:rPr>
          <w:rFonts w:hint="eastAsia"/>
          <w:sz w:val="20"/>
          <w:szCs w:val="20"/>
        </w:rPr>
        <w:t xml:space="preserve">expand the site to show </w:t>
      </w:r>
      <w:r w:rsidR="001D6591" w:rsidRPr="002C2FE8">
        <w:rPr>
          <w:rFonts w:hint="eastAsia"/>
          <w:b/>
          <w:sz w:val="20"/>
          <w:szCs w:val="20"/>
        </w:rPr>
        <w:t>Settings</w:t>
      </w:r>
      <w:r w:rsidR="001D6591" w:rsidRPr="002C2FE8">
        <w:rPr>
          <w:rFonts w:hint="eastAsia"/>
          <w:sz w:val="20"/>
          <w:szCs w:val="20"/>
        </w:rPr>
        <w:t xml:space="preserve"> and </w:t>
      </w:r>
      <w:r w:rsidR="001D6591" w:rsidRPr="002C2FE8">
        <w:rPr>
          <w:rFonts w:hint="eastAsia"/>
          <w:b/>
          <w:sz w:val="20"/>
          <w:szCs w:val="20"/>
        </w:rPr>
        <w:t>Devices</w:t>
      </w:r>
      <w:r w:rsidR="001D6591" w:rsidRPr="002C2FE8">
        <w:rPr>
          <w:rFonts w:hint="eastAsia"/>
          <w:sz w:val="20"/>
          <w:szCs w:val="20"/>
        </w:rPr>
        <w:t>.</w:t>
      </w:r>
    </w:p>
    <w:p w:rsidR="00B43E9B" w:rsidRPr="002C2FE8" w:rsidRDefault="001D6591" w:rsidP="00BB422D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Double-click </w:t>
      </w:r>
      <w:r w:rsidRPr="002C2FE8">
        <w:rPr>
          <w:rFonts w:hint="eastAsia"/>
          <w:b/>
          <w:sz w:val="20"/>
          <w:szCs w:val="20"/>
        </w:rPr>
        <w:t>Settings</w:t>
      </w:r>
      <w:r w:rsidRPr="002C2FE8">
        <w:rPr>
          <w:rFonts w:hint="eastAsia"/>
          <w:sz w:val="20"/>
          <w:szCs w:val="20"/>
        </w:rPr>
        <w:t xml:space="preserve"> to display the parameters under it. Select the parameter you want to change, and then click the </w:t>
      </w:r>
      <w:r w:rsidRPr="002C2FE8">
        <w:rPr>
          <w:rFonts w:hint="eastAsia"/>
          <w:b/>
          <w:sz w:val="20"/>
          <w:szCs w:val="20"/>
        </w:rPr>
        <w:t>Modify</w:t>
      </w:r>
      <w:r w:rsidRPr="002C2FE8">
        <w:rPr>
          <w:b/>
          <w:sz w:val="20"/>
          <w:szCs w:val="20"/>
        </w:rPr>
        <w:t>…</w:t>
      </w:r>
      <w:r w:rsidRPr="002C2FE8">
        <w:rPr>
          <w:rFonts w:hint="eastAsia"/>
          <w:sz w:val="20"/>
          <w:szCs w:val="20"/>
        </w:rPr>
        <w:t xml:space="preserve"> button on the right-hand pane </w:t>
      </w:r>
      <w:r w:rsidR="00BB422D" w:rsidRPr="002C2FE8">
        <w:rPr>
          <w:rFonts w:hint="eastAsia"/>
          <w:sz w:val="20"/>
          <w:szCs w:val="20"/>
        </w:rPr>
        <w:t>as</w:t>
      </w:r>
      <w:r w:rsidRPr="002C2FE8">
        <w:rPr>
          <w:rFonts w:hint="eastAsia"/>
          <w:sz w:val="20"/>
          <w:szCs w:val="20"/>
        </w:rPr>
        <w:t xml:space="preserve"> needed.</w:t>
      </w:r>
    </w:p>
    <w:p w:rsidR="00BB422D" w:rsidRPr="002C2FE8" w:rsidRDefault="00BB422D" w:rsidP="00BB422D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Double-click </w:t>
      </w:r>
      <w:r w:rsidRPr="002C2FE8">
        <w:rPr>
          <w:rFonts w:hint="eastAsia"/>
          <w:b/>
          <w:sz w:val="20"/>
          <w:szCs w:val="20"/>
        </w:rPr>
        <w:t>Devices</w:t>
      </w:r>
      <w:r w:rsidRPr="002C2FE8">
        <w:rPr>
          <w:rFonts w:hint="eastAsia"/>
          <w:sz w:val="20"/>
          <w:szCs w:val="20"/>
        </w:rPr>
        <w:t xml:space="preserve"> </w:t>
      </w:r>
      <w:r w:rsidR="004B3A74" w:rsidRPr="002C2FE8">
        <w:rPr>
          <w:rFonts w:hint="eastAsia"/>
          <w:sz w:val="20"/>
          <w:szCs w:val="20"/>
        </w:rPr>
        <w:t xml:space="preserve">and click on the </w:t>
      </w:r>
      <w:r w:rsidR="004B3A74" w:rsidRPr="002C2FE8">
        <w:rPr>
          <w:rFonts w:hint="eastAsia"/>
          <w:b/>
          <w:sz w:val="20"/>
          <w:szCs w:val="20"/>
        </w:rPr>
        <w:t>Add Device</w:t>
      </w:r>
      <w:r w:rsidR="004B3A74" w:rsidRPr="002C2FE8">
        <w:rPr>
          <w:b/>
          <w:sz w:val="20"/>
          <w:szCs w:val="20"/>
        </w:rPr>
        <w:t>…</w:t>
      </w:r>
      <w:r w:rsidR="004B3A74" w:rsidRPr="002C2FE8">
        <w:rPr>
          <w:rFonts w:hint="eastAsia"/>
          <w:sz w:val="20"/>
          <w:szCs w:val="20"/>
        </w:rPr>
        <w:t xml:space="preserve"> button to add a Modbus Slave device. </w:t>
      </w:r>
      <w:r w:rsidR="00504186" w:rsidRPr="002C2FE8">
        <w:rPr>
          <w:rFonts w:hint="eastAsia"/>
          <w:sz w:val="20"/>
          <w:szCs w:val="20"/>
        </w:rPr>
        <w:t xml:space="preserve">Enter the </w:t>
      </w:r>
      <w:r w:rsidR="00504186" w:rsidRPr="002C2FE8">
        <w:rPr>
          <w:rFonts w:hint="eastAsia"/>
          <w:b/>
          <w:sz w:val="20"/>
          <w:szCs w:val="20"/>
        </w:rPr>
        <w:t>Name</w:t>
      </w:r>
      <w:r w:rsidR="00504186" w:rsidRPr="002C2FE8">
        <w:rPr>
          <w:rFonts w:hint="eastAsia"/>
          <w:sz w:val="20"/>
          <w:szCs w:val="20"/>
        </w:rPr>
        <w:t xml:space="preserve"> and </w:t>
      </w:r>
      <w:r w:rsidR="00504186" w:rsidRPr="002C2FE8">
        <w:rPr>
          <w:rFonts w:hint="eastAsia"/>
          <w:b/>
          <w:sz w:val="20"/>
          <w:szCs w:val="20"/>
        </w:rPr>
        <w:t>Unit ID</w:t>
      </w:r>
      <w:r w:rsidR="00504186" w:rsidRPr="002C2FE8">
        <w:rPr>
          <w:rFonts w:hint="eastAsia"/>
          <w:sz w:val="20"/>
          <w:szCs w:val="20"/>
        </w:rPr>
        <w:t xml:space="preserve"> of the Modbus device in the appropriate boxes.</w:t>
      </w:r>
      <w:r w:rsidR="00615B3E" w:rsidRPr="002C2FE8">
        <w:rPr>
          <w:rFonts w:hint="eastAsia"/>
          <w:sz w:val="20"/>
          <w:szCs w:val="20"/>
        </w:rPr>
        <w:t xml:space="preserve"> The communication parameter should match those of the connected device.</w:t>
      </w:r>
    </w:p>
    <w:p w:rsidR="00452F72" w:rsidRPr="002C2FE8" w:rsidRDefault="00B43E9B" w:rsidP="00B43E9B">
      <w:pPr>
        <w:jc w:val="center"/>
        <w:rPr>
          <w:sz w:val="20"/>
          <w:szCs w:val="20"/>
        </w:rPr>
      </w:pPr>
      <w:r w:rsidRPr="002C2FE8">
        <w:rPr>
          <w:rFonts w:hint="eastAsia"/>
          <w:noProof/>
          <w:sz w:val="20"/>
          <w:szCs w:val="20"/>
        </w:rPr>
        <w:drawing>
          <wp:inline distT="0" distB="0" distL="0" distR="0">
            <wp:extent cx="2676525" cy="1495425"/>
            <wp:effectExtent l="19050" t="0" r="9525" b="0"/>
            <wp:docPr id="13" name="图片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D11" w:rsidRPr="002C2FE8" w:rsidRDefault="00405D11" w:rsidP="00405D11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>Save the settings and Exit.</w:t>
      </w:r>
    </w:p>
    <w:p w:rsidR="00752481" w:rsidRPr="002C2FE8" w:rsidRDefault="00903CB7" w:rsidP="00405D11">
      <w:pPr>
        <w:jc w:val="center"/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4981575" cy="2619375"/>
            <wp:effectExtent l="19050" t="0" r="9525" b="0"/>
            <wp:docPr id="9" name="图片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2D" w:rsidRPr="002C2FE8" w:rsidRDefault="00597B59" w:rsidP="005A012D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>Disconnect any Direct Site in the Management Console that is using the same serial port.</w:t>
      </w:r>
    </w:p>
    <w:p w:rsidR="0040352A" w:rsidRPr="002C2FE8" w:rsidRDefault="00597B59" w:rsidP="00AC1502">
      <w:pPr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5274310" cy="4166235"/>
            <wp:effectExtent l="19050" t="0" r="2540" b="0"/>
            <wp:docPr id="14" name="图片 1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59" w:rsidRPr="002C2FE8" w:rsidRDefault="00597B59" w:rsidP="00597B59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Restart the </w:t>
      </w:r>
      <w:r w:rsidRPr="002C2FE8">
        <w:rPr>
          <w:rFonts w:hint="eastAsia"/>
          <w:b/>
          <w:sz w:val="20"/>
          <w:szCs w:val="20"/>
        </w:rPr>
        <w:t>ION V</w:t>
      </w:r>
      <w:r w:rsidR="007E0E29" w:rsidRPr="002C2FE8">
        <w:rPr>
          <w:rFonts w:hint="eastAsia"/>
          <w:b/>
          <w:sz w:val="20"/>
          <w:szCs w:val="20"/>
        </w:rPr>
        <w:t xml:space="preserve">irtual </w:t>
      </w:r>
      <w:r w:rsidRPr="002C2FE8">
        <w:rPr>
          <w:rFonts w:hint="eastAsia"/>
          <w:b/>
          <w:sz w:val="20"/>
          <w:szCs w:val="20"/>
        </w:rPr>
        <w:t>P</w:t>
      </w:r>
      <w:r w:rsidR="007E0E29" w:rsidRPr="002C2FE8">
        <w:rPr>
          <w:rFonts w:hint="eastAsia"/>
          <w:b/>
          <w:sz w:val="20"/>
          <w:szCs w:val="20"/>
        </w:rPr>
        <w:t>rocessor</w:t>
      </w:r>
      <w:r w:rsidRPr="002C2FE8">
        <w:rPr>
          <w:rFonts w:hint="eastAsia"/>
          <w:b/>
          <w:sz w:val="20"/>
          <w:szCs w:val="20"/>
        </w:rPr>
        <w:t xml:space="preserve"> Service</w:t>
      </w:r>
      <w:r w:rsidRPr="002C2FE8">
        <w:rPr>
          <w:rFonts w:hint="eastAsia"/>
          <w:sz w:val="20"/>
          <w:szCs w:val="20"/>
        </w:rPr>
        <w:t xml:space="preserve"> in Computer Management.</w:t>
      </w:r>
    </w:p>
    <w:p w:rsidR="00EA01DD" w:rsidRPr="002C2FE8" w:rsidRDefault="007E0E29" w:rsidP="00AC1502">
      <w:pPr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5267325" cy="2714625"/>
            <wp:effectExtent l="19050" t="0" r="952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12D" w:rsidRPr="002C2FE8" w:rsidRDefault="006078E1" w:rsidP="006078E1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 xml:space="preserve">Start </w:t>
      </w:r>
      <w:r w:rsidRPr="00FB0E58">
        <w:rPr>
          <w:rFonts w:hint="eastAsia"/>
          <w:b/>
          <w:sz w:val="20"/>
          <w:szCs w:val="20"/>
        </w:rPr>
        <w:t>ION Designer</w:t>
      </w:r>
      <w:r w:rsidRPr="002C2FE8">
        <w:rPr>
          <w:rFonts w:hint="eastAsia"/>
          <w:sz w:val="20"/>
          <w:szCs w:val="20"/>
        </w:rPr>
        <w:t xml:space="preserve"> and Open the </w:t>
      </w:r>
      <w:r w:rsidRPr="00FB0E58">
        <w:rPr>
          <w:rFonts w:hint="eastAsia"/>
          <w:b/>
          <w:sz w:val="20"/>
          <w:szCs w:val="20"/>
        </w:rPr>
        <w:t>VIP</w:t>
      </w:r>
      <w:r w:rsidRPr="002C2FE8">
        <w:rPr>
          <w:rFonts w:hint="eastAsia"/>
          <w:sz w:val="20"/>
          <w:szCs w:val="20"/>
        </w:rPr>
        <w:t xml:space="preserve"> node</w:t>
      </w:r>
      <w:r w:rsidR="005A012D" w:rsidRPr="002C2FE8">
        <w:rPr>
          <w:rFonts w:hint="eastAsia"/>
          <w:sz w:val="20"/>
          <w:szCs w:val="20"/>
        </w:rPr>
        <w:t>.</w:t>
      </w:r>
      <w:r w:rsidRPr="002C2FE8">
        <w:rPr>
          <w:rFonts w:hint="eastAsia"/>
          <w:sz w:val="20"/>
          <w:szCs w:val="20"/>
        </w:rPr>
        <w:t xml:space="preserve"> Make sure that </w:t>
      </w:r>
      <w:r w:rsidR="00D237AE" w:rsidRPr="002C2FE8">
        <w:rPr>
          <w:rFonts w:hint="eastAsia"/>
          <w:b/>
          <w:sz w:val="20"/>
          <w:szCs w:val="20"/>
        </w:rPr>
        <w:t>Options</w:t>
      </w:r>
      <w:r w:rsidR="00D237AE" w:rsidRPr="002C2FE8">
        <w:rPr>
          <w:b/>
          <w:sz w:val="20"/>
          <w:szCs w:val="20"/>
        </w:rPr>
        <w:sym w:font="Wingdings" w:char="F0E0"/>
      </w:r>
      <w:r w:rsidR="00D237AE" w:rsidRPr="002C2FE8">
        <w:rPr>
          <w:rFonts w:hint="eastAsia"/>
          <w:b/>
          <w:sz w:val="20"/>
          <w:szCs w:val="20"/>
        </w:rPr>
        <w:t xml:space="preserve"> Show Toolbox</w:t>
      </w:r>
      <w:r w:rsidR="00D237AE" w:rsidRPr="002C2FE8">
        <w:rPr>
          <w:rFonts w:hint="eastAsia"/>
          <w:sz w:val="20"/>
          <w:szCs w:val="20"/>
        </w:rPr>
        <w:t xml:space="preserve"> is selected in order to edit a diagram. </w:t>
      </w:r>
      <w:r w:rsidR="003A79B7" w:rsidRPr="002C2FE8">
        <w:rPr>
          <w:rFonts w:hint="eastAsia"/>
          <w:sz w:val="20"/>
          <w:szCs w:val="20"/>
        </w:rPr>
        <w:t xml:space="preserve"> Drag a Grouping Object from the toolbox into the VIP diagram. Double-click the grouping object to open it.</w:t>
      </w:r>
    </w:p>
    <w:p w:rsidR="00DC0A15" w:rsidRPr="002C2FE8" w:rsidRDefault="00DC0A15" w:rsidP="006078E1">
      <w:pPr>
        <w:pStyle w:val="ListParagraph"/>
        <w:numPr>
          <w:ilvl w:val="0"/>
          <w:numId w:val="5"/>
        </w:numPr>
        <w:ind w:firstLineChars="0"/>
        <w:rPr>
          <w:sz w:val="20"/>
          <w:szCs w:val="20"/>
        </w:rPr>
      </w:pPr>
      <w:r w:rsidRPr="002C2FE8">
        <w:rPr>
          <w:rFonts w:hint="eastAsia"/>
          <w:sz w:val="20"/>
          <w:szCs w:val="20"/>
        </w:rPr>
        <w:t>Create the modules in the picture below.</w:t>
      </w:r>
    </w:p>
    <w:p w:rsidR="00E44E85" w:rsidRDefault="00E44E85" w:rsidP="00E44E85">
      <w:pPr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5267325" cy="1876425"/>
            <wp:effectExtent l="19050" t="0" r="9525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58" w:rsidRPr="002C2FE8" w:rsidRDefault="00FB0E58" w:rsidP="00FB0E58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Clock </w:t>
      </w:r>
      <w:r w:rsidR="00E950BB">
        <w:rPr>
          <w:rFonts w:hint="eastAsia"/>
          <w:sz w:val="20"/>
          <w:szCs w:val="20"/>
        </w:rPr>
        <w:t>m</w:t>
      </w:r>
      <w:r>
        <w:rPr>
          <w:rFonts w:hint="eastAsia"/>
          <w:sz w:val="20"/>
          <w:szCs w:val="20"/>
        </w:rPr>
        <w:t xml:space="preserve">odule and an Arithmetic </w:t>
      </w:r>
      <w:r w:rsidR="00E950BB">
        <w:rPr>
          <w:rFonts w:hint="eastAsia"/>
          <w:sz w:val="20"/>
          <w:szCs w:val="20"/>
        </w:rPr>
        <w:t>m</w:t>
      </w:r>
      <w:r>
        <w:rPr>
          <w:rFonts w:hint="eastAsia"/>
          <w:sz w:val="20"/>
          <w:szCs w:val="20"/>
        </w:rPr>
        <w:t>odule into the window. Link the output registers of the Clock module</w:t>
      </w:r>
      <w:r w:rsidR="00385C33">
        <w:rPr>
          <w:rFonts w:hint="eastAsia"/>
          <w:sz w:val="20"/>
          <w:szCs w:val="20"/>
        </w:rPr>
        <w:t xml:space="preserve"> to the input registers of the Arithmetic module as shown below.</w:t>
      </w:r>
    </w:p>
    <w:p w:rsidR="00D10808" w:rsidRDefault="00D10808" w:rsidP="00385C33">
      <w:pPr>
        <w:jc w:val="center"/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2085975" cy="2095500"/>
            <wp:effectExtent l="19050" t="0" r="9525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33" w:rsidRPr="002C2FE8" w:rsidRDefault="00385C33" w:rsidP="00385C33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Set Formula 1 ~ Formula 4 in the Arithmetic module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>s Setup registers as shown below. The Arithmetic module is used for transforming the PC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>s time to the format of PMC-53M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>s time.  Output Register 1 ~ Output Register 4 corresponds to year &amp; month, day &amp; hour, minute &amp; second</w:t>
      </w:r>
      <w:r w:rsidR="003B7FF8">
        <w:rPr>
          <w:rFonts w:hint="eastAsia"/>
          <w:sz w:val="20"/>
          <w:szCs w:val="20"/>
        </w:rPr>
        <w:t xml:space="preserve">, and millisecond respectively. </w:t>
      </w:r>
    </w:p>
    <w:p w:rsidR="00D24EB3" w:rsidRPr="002C2FE8" w:rsidRDefault="000F5185" w:rsidP="003B7FF8">
      <w:pPr>
        <w:jc w:val="center"/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3781425" cy="3188613"/>
            <wp:effectExtent l="19050" t="0" r="9525" b="0"/>
            <wp:docPr id="21" name="图片 20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903" cy="319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F8" w:rsidRDefault="003B7FF8" w:rsidP="003B7FF8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Periodic Timer module into the window. </w:t>
      </w:r>
      <w:r w:rsidR="00E950BB">
        <w:rPr>
          <w:rFonts w:hint="eastAsia"/>
          <w:sz w:val="20"/>
          <w:szCs w:val="20"/>
        </w:rPr>
        <w:t>Set the Periodic Timer period to 30 seconds.</w:t>
      </w:r>
    </w:p>
    <w:p w:rsidR="00122DAE" w:rsidRDefault="00E950BB" w:rsidP="00E950BB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Modbus Export module and a Modbus Import module into the window. </w:t>
      </w:r>
      <w:r w:rsidR="00F86BF9">
        <w:rPr>
          <w:rFonts w:hint="eastAsia"/>
          <w:sz w:val="20"/>
          <w:szCs w:val="20"/>
        </w:rPr>
        <w:t>Link</w:t>
      </w:r>
      <w:r w:rsidR="00B36699">
        <w:rPr>
          <w:rFonts w:hint="eastAsia"/>
          <w:sz w:val="20"/>
          <w:szCs w:val="20"/>
        </w:rPr>
        <w:t xml:space="preserve"> </w:t>
      </w:r>
      <w:r w:rsidR="00F86BF9">
        <w:rPr>
          <w:rFonts w:hint="eastAsia"/>
          <w:sz w:val="20"/>
          <w:szCs w:val="20"/>
        </w:rPr>
        <w:t>output register</w:t>
      </w:r>
      <w:r w:rsidR="00B36699">
        <w:rPr>
          <w:rFonts w:hint="eastAsia"/>
          <w:sz w:val="20"/>
          <w:szCs w:val="20"/>
        </w:rPr>
        <w:t xml:space="preserve"> 1 ~ output register 4</w:t>
      </w:r>
      <w:r w:rsidR="00F86BF9">
        <w:rPr>
          <w:rFonts w:hint="eastAsia"/>
          <w:sz w:val="20"/>
          <w:szCs w:val="20"/>
        </w:rPr>
        <w:t xml:space="preserve"> of the Arithmetic module to </w:t>
      </w:r>
      <w:r w:rsidR="00B36699">
        <w:rPr>
          <w:rFonts w:hint="eastAsia"/>
          <w:sz w:val="20"/>
          <w:szCs w:val="20"/>
        </w:rPr>
        <w:t xml:space="preserve">source 1 ~ source 4 </w:t>
      </w:r>
      <w:r w:rsidR="00F86BF9">
        <w:rPr>
          <w:rFonts w:hint="eastAsia"/>
          <w:sz w:val="20"/>
          <w:szCs w:val="20"/>
        </w:rPr>
        <w:t xml:space="preserve">of the </w:t>
      </w:r>
      <w:r w:rsidR="00B36699">
        <w:rPr>
          <w:rFonts w:hint="eastAsia"/>
          <w:sz w:val="20"/>
          <w:szCs w:val="20"/>
        </w:rPr>
        <w:t>Modbus Export</w:t>
      </w:r>
      <w:r w:rsidR="00F86BF9">
        <w:rPr>
          <w:rFonts w:hint="eastAsia"/>
          <w:sz w:val="20"/>
          <w:szCs w:val="20"/>
        </w:rPr>
        <w:t xml:space="preserve"> module as shown below. </w:t>
      </w:r>
      <w:r w:rsidR="00B36699">
        <w:rPr>
          <w:rFonts w:hint="eastAsia"/>
          <w:sz w:val="20"/>
          <w:szCs w:val="20"/>
        </w:rPr>
        <w:t xml:space="preserve">Link the Trigger output register of the Periodic Timer module to </w:t>
      </w:r>
      <w:r w:rsidR="00122DAE">
        <w:rPr>
          <w:rFonts w:hint="eastAsia"/>
          <w:sz w:val="20"/>
          <w:szCs w:val="20"/>
        </w:rPr>
        <w:t>the Modbus Export module</w:t>
      </w:r>
      <w:r w:rsidR="00122DAE">
        <w:rPr>
          <w:sz w:val="20"/>
          <w:szCs w:val="20"/>
        </w:rPr>
        <w:t>’</w:t>
      </w:r>
      <w:r w:rsidR="00122DAE">
        <w:rPr>
          <w:rFonts w:hint="eastAsia"/>
          <w:sz w:val="20"/>
          <w:szCs w:val="20"/>
        </w:rPr>
        <w:t xml:space="preserve">s </w:t>
      </w:r>
      <w:r w:rsidR="00B36699">
        <w:rPr>
          <w:rFonts w:hint="eastAsia"/>
          <w:sz w:val="20"/>
          <w:szCs w:val="20"/>
        </w:rPr>
        <w:t>WriteNow</w:t>
      </w:r>
      <w:r w:rsidR="00122DAE">
        <w:rPr>
          <w:rFonts w:hint="eastAsia"/>
          <w:sz w:val="20"/>
          <w:szCs w:val="20"/>
        </w:rPr>
        <w:t xml:space="preserve"> register. As shown below.</w:t>
      </w:r>
    </w:p>
    <w:p w:rsidR="00122DAE" w:rsidRPr="00122DAE" w:rsidRDefault="00122DAE" w:rsidP="00122DAE">
      <w:pPr>
        <w:ind w:left="420"/>
        <w:jc w:val="center"/>
        <w:rPr>
          <w:sz w:val="20"/>
          <w:szCs w:val="20"/>
        </w:rPr>
      </w:pPr>
      <w:r w:rsidRPr="00122DAE">
        <w:rPr>
          <w:noProof/>
          <w:sz w:val="20"/>
          <w:szCs w:val="20"/>
        </w:rPr>
        <w:drawing>
          <wp:inline distT="0" distB="0" distL="0" distR="0">
            <wp:extent cx="2247900" cy="1485900"/>
            <wp:effectExtent l="19050" t="0" r="0" b="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85" w:rsidRPr="0067300C" w:rsidRDefault="00E950BB" w:rsidP="0067300C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Set the </w:t>
      </w:r>
      <w:r w:rsidR="0067300C">
        <w:rPr>
          <w:rFonts w:hint="eastAsia"/>
          <w:sz w:val="20"/>
          <w:szCs w:val="20"/>
        </w:rPr>
        <w:t>Modbus Export module as the following picture. The value 460001 in Reg Addr setup register is the start register of PMC-53M</w:t>
      </w:r>
      <w:r w:rsidR="0067300C">
        <w:rPr>
          <w:sz w:val="20"/>
          <w:szCs w:val="20"/>
        </w:rPr>
        <w:t>’</w:t>
      </w:r>
      <w:r w:rsidR="0067300C">
        <w:rPr>
          <w:rFonts w:hint="eastAsia"/>
          <w:sz w:val="20"/>
          <w:szCs w:val="20"/>
        </w:rPr>
        <w:t>s time.</w:t>
      </w:r>
      <w:r>
        <w:rPr>
          <w:rFonts w:hint="eastAsia"/>
          <w:sz w:val="20"/>
          <w:szCs w:val="20"/>
        </w:rPr>
        <w:t xml:space="preserve"> </w:t>
      </w:r>
    </w:p>
    <w:p w:rsidR="00A610BF" w:rsidRPr="002C2FE8" w:rsidRDefault="00CE014B" w:rsidP="0067300C">
      <w:pPr>
        <w:jc w:val="center"/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4010025" cy="3381375"/>
            <wp:effectExtent l="19050" t="0" r="9525" b="0"/>
            <wp:docPr id="23" name="图片 2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4B" w:rsidRPr="002C2FE8" w:rsidRDefault="0067300C" w:rsidP="0067300C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Link the Trigger output register of the Periodic Timer module to the Modbus Import module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>s ReadNow register. As shown below.</w:t>
      </w:r>
    </w:p>
    <w:p w:rsidR="00D209AB" w:rsidRDefault="000F2BD0" w:rsidP="0067300C">
      <w:pPr>
        <w:jc w:val="center"/>
        <w:rPr>
          <w:sz w:val="20"/>
          <w:szCs w:val="20"/>
        </w:rPr>
      </w:pPr>
      <w:r w:rsidRPr="002C2FE8">
        <w:rPr>
          <w:rFonts w:hint="eastAsia"/>
          <w:noProof/>
          <w:sz w:val="20"/>
          <w:szCs w:val="20"/>
        </w:rPr>
        <w:drawing>
          <wp:inline distT="0" distB="0" distL="0" distR="0">
            <wp:extent cx="2219325" cy="419100"/>
            <wp:effectExtent l="19050" t="0" r="9525" b="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0C" w:rsidRPr="00576FEC" w:rsidRDefault="00576FEC" w:rsidP="0067300C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Set Modbus Import module which points to the same register as that of Modbus Export m</w:t>
      </w:r>
      <w:r w:rsidR="0067300C">
        <w:rPr>
          <w:rFonts w:hint="eastAsia"/>
          <w:sz w:val="20"/>
          <w:szCs w:val="20"/>
        </w:rPr>
        <w:t>odule</w:t>
      </w:r>
      <w:r>
        <w:rPr>
          <w:rFonts w:hint="eastAsia"/>
          <w:sz w:val="20"/>
          <w:szCs w:val="20"/>
        </w:rPr>
        <w:t>; this will be used to verify that PMC-53M is time synchronized.</w:t>
      </w:r>
      <w:r w:rsidR="0067300C">
        <w:rPr>
          <w:rFonts w:hint="eastAsia"/>
          <w:sz w:val="20"/>
          <w:szCs w:val="20"/>
        </w:rPr>
        <w:t xml:space="preserve"> As shown below.</w:t>
      </w:r>
    </w:p>
    <w:p w:rsidR="002B5A55" w:rsidRDefault="00FF053D" w:rsidP="00576FEC">
      <w:pPr>
        <w:jc w:val="center"/>
        <w:rPr>
          <w:sz w:val="20"/>
          <w:szCs w:val="20"/>
        </w:rPr>
      </w:pPr>
      <w:r w:rsidRPr="002C2FE8">
        <w:rPr>
          <w:noProof/>
          <w:sz w:val="20"/>
          <w:szCs w:val="20"/>
        </w:rPr>
        <w:drawing>
          <wp:inline distT="0" distB="0" distL="0" distR="0">
            <wp:extent cx="4010025" cy="3381375"/>
            <wp:effectExtent l="19050" t="0" r="9525" b="0"/>
            <wp:docPr id="37" name="图片 3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EC" w:rsidRDefault="00155D3B" w:rsidP="00AE2BA7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Save the diagram.</w:t>
      </w:r>
    </w:p>
    <w:p w:rsidR="00155D3B" w:rsidRDefault="00155D3B" w:rsidP="00AE2BA7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Hold down the </w:t>
      </w:r>
      <w:r w:rsidRPr="00AE2BA7">
        <w:rPr>
          <w:rFonts w:hint="eastAsia"/>
          <w:b/>
          <w:sz w:val="20"/>
          <w:szCs w:val="20"/>
        </w:rPr>
        <w:t>Shift</w:t>
      </w:r>
      <w:r>
        <w:rPr>
          <w:rFonts w:hint="eastAsia"/>
          <w:sz w:val="20"/>
          <w:szCs w:val="20"/>
        </w:rPr>
        <w:t xml:space="preserve"> button and click</w:t>
      </w:r>
      <w:r w:rsidR="00AE2BA7">
        <w:rPr>
          <w:rFonts w:hint="eastAsia"/>
          <w:sz w:val="20"/>
          <w:szCs w:val="20"/>
        </w:rPr>
        <w:t xml:space="preserve"> the Modbus Export module</w:t>
      </w:r>
      <w:r w:rsidR="00AE2BA7">
        <w:rPr>
          <w:sz w:val="20"/>
          <w:szCs w:val="20"/>
        </w:rPr>
        <w:t>’</w:t>
      </w:r>
      <w:r w:rsidR="00AE2BA7">
        <w:rPr>
          <w:rFonts w:hint="eastAsia"/>
          <w:sz w:val="20"/>
          <w:szCs w:val="20"/>
        </w:rPr>
        <w:t xml:space="preserve">s output symbol to see the output register value. The Status output register value 1 indicates that the last communications attempt succeeded, 0 indicates it did not. </w:t>
      </w:r>
    </w:p>
    <w:p w:rsidR="0067300C" w:rsidRDefault="0067300C" w:rsidP="00AE2BA7">
      <w:pPr>
        <w:jc w:val="center"/>
        <w:rPr>
          <w:sz w:val="20"/>
          <w:szCs w:val="20"/>
        </w:rPr>
      </w:pPr>
      <w:r w:rsidRPr="0067300C">
        <w:rPr>
          <w:noProof/>
          <w:sz w:val="20"/>
          <w:szCs w:val="20"/>
        </w:rPr>
        <w:drawing>
          <wp:inline distT="0" distB="0" distL="0" distR="0">
            <wp:extent cx="5274310" cy="923480"/>
            <wp:effectExtent l="19050" t="0" r="2540" b="0"/>
            <wp:docPr id="6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8DD" w:rsidRDefault="009938DD" w:rsidP="009938DD">
      <w:pPr>
        <w:pStyle w:val="ListParagraph"/>
        <w:numPr>
          <w:ilvl w:val="0"/>
          <w:numId w:val="8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Hold down the </w:t>
      </w:r>
      <w:r w:rsidRPr="00AE2BA7">
        <w:rPr>
          <w:rFonts w:hint="eastAsia"/>
          <w:b/>
          <w:sz w:val="20"/>
          <w:szCs w:val="20"/>
        </w:rPr>
        <w:t>Shift</w:t>
      </w:r>
      <w:r>
        <w:rPr>
          <w:rFonts w:hint="eastAsia"/>
          <w:sz w:val="20"/>
          <w:szCs w:val="20"/>
        </w:rPr>
        <w:t xml:space="preserve"> button and click the Modbus Import module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>s output symbol to see its output register value. The Value 1 ~ Value 4 output register value 1 contains the current value read from the registers of the Modbus Slave device.</w:t>
      </w:r>
    </w:p>
    <w:p w:rsidR="00BE654F" w:rsidRDefault="003C5B7C" w:rsidP="009938DD">
      <w:pPr>
        <w:jc w:val="center"/>
        <w:rPr>
          <w:sz w:val="20"/>
          <w:szCs w:val="20"/>
        </w:rPr>
      </w:pPr>
      <w:r w:rsidRPr="002C2FE8">
        <w:rPr>
          <w:noProof/>
        </w:rPr>
        <w:drawing>
          <wp:inline distT="0" distB="0" distL="0" distR="0">
            <wp:extent cx="3219450" cy="3810000"/>
            <wp:effectExtent l="19050" t="0" r="0" b="0"/>
            <wp:docPr id="56" name="图片 55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B14" w:rsidRDefault="000A7B14" w:rsidP="000A7B14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Viewing the PMC-53M time</w:t>
      </w:r>
      <w:r w:rsidRPr="00AC1502">
        <w:rPr>
          <w:rFonts w:hint="eastAsia"/>
          <w:b/>
          <w:sz w:val="24"/>
          <w:szCs w:val="24"/>
        </w:rPr>
        <w:t xml:space="preserve"> in </w:t>
      </w:r>
      <w:r>
        <w:rPr>
          <w:rFonts w:hint="eastAsia"/>
          <w:b/>
          <w:sz w:val="24"/>
          <w:szCs w:val="24"/>
        </w:rPr>
        <w:t>ION VISTA</w:t>
      </w:r>
    </w:p>
    <w:p w:rsidR="009938DD" w:rsidRDefault="000A7B14" w:rsidP="000A7B14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 w:rsidRPr="00A15EA1">
        <w:rPr>
          <w:rFonts w:hint="eastAsia"/>
          <w:sz w:val="20"/>
          <w:szCs w:val="20"/>
        </w:rPr>
        <w:t xml:space="preserve">Launch </w:t>
      </w:r>
      <w:r w:rsidRPr="00A15EA1">
        <w:rPr>
          <w:rFonts w:hint="eastAsia"/>
          <w:b/>
          <w:sz w:val="20"/>
          <w:szCs w:val="20"/>
        </w:rPr>
        <w:t>VISTA</w:t>
      </w:r>
      <w:r w:rsidRPr="00A15EA1">
        <w:rPr>
          <w:rFonts w:hint="eastAsia"/>
          <w:sz w:val="20"/>
          <w:szCs w:val="20"/>
        </w:rPr>
        <w:t>. Enter the</w:t>
      </w:r>
      <w:r w:rsidR="00A15EA1" w:rsidRPr="00A15EA1">
        <w:rPr>
          <w:rFonts w:hint="eastAsia"/>
          <w:sz w:val="20"/>
          <w:szCs w:val="20"/>
        </w:rPr>
        <w:t xml:space="preserve"> </w:t>
      </w:r>
      <w:r w:rsidR="00A15EA1" w:rsidRPr="00AC1502">
        <w:rPr>
          <w:rFonts w:hint="eastAsia"/>
          <w:sz w:val="20"/>
          <w:szCs w:val="20"/>
        </w:rPr>
        <w:t>right user name and password to login</w:t>
      </w:r>
      <w:r w:rsidR="00A15EA1">
        <w:rPr>
          <w:rFonts w:hint="eastAsia"/>
          <w:sz w:val="20"/>
          <w:szCs w:val="20"/>
        </w:rPr>
        <w:t>.</w:t>
      </w:r>
    </w:p>
    <w:p w:rsidR="00A15EA1" w:rsidRDefault="00803F4E" w:rsidP="000A7B14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Select </w:t>
      </w:r>
      <w:r w:rsidRPr="00803F4E">
        <w:rPr>
          <w:rFonts w:hint="eastAsia"/>
          <w:b/>
          <w:sz w:val="20"/>
          <w:szCs w:val="20"/>
        </w:rPr>
        <w:t>File</w:t>
      </w:r>
      <w:r w:rsidRPr="00803F4E">
        <w:rPr>
          <w:b/>
          <w:sz w:val="20"/>
          <w:szCs w:val="20"/>
        </w:rPr>
        <w:sym w:font="Wingdings" w:char="F0E0"/>
      </w:r>
      <w:r w:rsidRPr="00803F4E">
        <w:rPr>
          <w:rFonts w:hint="eastAsia"/>
          <w:b/>
          <w:sz w:val="20"/>
          <w:szCs w:val="20"/>
        </w:rPr>
        <w:t xml:space="preserve"> New</w:t>
      </w:r>
      <w:r>
        <w:rPr>
          <w:rFonts w:hint="eastAsia"/>
          <w:sz w:val="20"/>
          <w:szCs w:val="20"/>
        </w:rPr>
        <w:t xml:space="preserve"> to create a new user diagram. </w:t>
      </w:r>
      <w:r w:rsidRPr="002C2FE8">
        <w:rPr>
          <w:rFonts w:hint="eastAsia"/>
          <w:sz w:val="20"/>
          <w:szCs w:val="20"/>
        </w:rPr>
        <w:t xml:space="preserve">Make sure that </w:t>
      </w:r>
      <w:r w:rsidRPr="002C2FE8">
        <w:rPr>
          <w:rFonts w:hint="eastAsia"/>
          <w:b/>
          <w:sz w:val="20"/>
          <w:szCs w:val="20"/>
        </w:rPr>
        <w:t>Options</w:t>
      </w:r>
      <w:r w:rsidRPr="002C2FE8">
        <w:rPr>
          <w:b/>
          <w:sz w:val="20"/>
          <w:szCs w:val="20"/>
        </w:rPr>
        <w:sym w:font="Wingdings" w:char="F0E0"/>
      </w:r>
      <w:r w:rsidRPr="002C2FE8">
        <w:rPr>
          <w:rFonts w:hint="eastAsia"/>
          <w:b/>
          <w:sz w:val="20"/>
          <w:szCs w:val="20"/>
        </w:rPr>
        <w:t xml:space="preserve"> Show Toolbox</w:t>
      </w:r>
      <w:r w:rsidRPr="002C2FE8">
        <w:rPr>
          <w:rFonts w:hint="eastAsia"/>
          <w:sz w:val="20"/>
          <w:szCs w:val="20"/>
        </w:rPr>
        <w:t xml:space="preserve"> is selected in order to edit a diagram.</w:t>
      </w:r>
      <w:r>
        <w:rPr>
          <w:rFonts w:hint="eastAsia"/>
          <w:sz w:val="20"/>
          <w:szCs w:val="20"/>
        </w:rPr>
        <w:t xml:space="preserve"> </w:t>
      </w:r>
    </w:p>
    <w:p w:rsidR="00F13EED" w:rsidRDefault="00F13EED" w:rsidP="00F13EED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2886075" cy="3105150"/>
            <wp:effectExtent l="19050" t="0" r="9525" b="0"/>
            <wp:docPr id="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AC" w:rsidRPr="00F13EED" w:rsidRDefault="001C44AC" w:rsidP="00F13EED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4000500" cy="2647950"/>
            <wp:effectExtent l="19050" t="0" r="0" b="0"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F4E" w:rsidRDefault="00D94655" w:rsidP="000A7B14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Right-click on the </w:t>
      </w:r>
      <w:r w:rsidR="009A3B87">
        <w:rPr>
          <w:rFonts w:hint="eastAsia"/>
          <w:sz w:val="20"/>
          <w:szCs w:val="20"/>
        </w:rPr>
        <w:t xml:space="preserve">diagram to select </w:t>
      </w:r>
      <w:r w:rsidR="009A3B87" w:rsidRPr="00A76FC4">
        <w:rPr>
          <w:rFonts w:hint="eastAsia"/>
          <w:b/>
          <w:sz w:val="20"/>
          <w:szCs w:val="20"/>
        </w:rPr>
        <w:t>Properties</w:t>
      </w:r>
      <w:r w:rsidR="009A3B87">
        <w:rPr>
          <w:rFonts w:hint="eastAsia"/>
          <w:sz w:val="20"/>
          <w:szCs w:val="20"/>
        </w:rPr>
        <w:t xml:space="preserve">. </w:t>
      </w:r>
    </w:p>
    <w:p w:rsidR="009A3B87" w:rsidRDefault="009A3B87" w:rsidP="00A76FC4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945005" cy="920750"/>
            <wp:effectExtent l="19050" t="0" r="0" b="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B87" w:rsidRDefault="009A3B87" w:rsidP="00A76FC4">
      <w:pPr>
        <w:ind w:leftChars="200" w:left="42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Select the </w:t>
      </w:r>
      <w:r w:rsidRPr="00A76FC4">
        <w:rPr>
          <w:rFonts w:hint="eastAsia"/>
          <w:b/>
          <w:sz w:val="20"/>
          <w:szCs w:val="20"/>
        </w:rPr>
        <w:t>Node</w:t>
      </w:r>
      <w:r>
        <w:rPr>
          <w:rFonts w:hint="eastAsia"/>
          <w:sz w:val="20"/>
          <w:szCs w:val="20"/>
        </w:rPr>
        <w:t xml:space="preserve"> tab, choose </w:t>
      </w:r>
      <w:r w:rsidRPr="00A76FC4">
        <w:rPr>
          <w:rFonts w:hint="eastAsia"/>
          <w:b/>
          <w:sz w:val="20"/>
          <w:szCs w:val="20"/>
        </w:rPr>
        <w:t>Custom</w:t>
      </w:r>
      <w:r w:rsidR="00A76FC4" w:rsidRPr="00A76FC4">
        <w:rPr>
          <w:sz w:val="20"/>
          <w:szCs w:val="20"/>
        </w:rPr>
        <w:sym w:font="Wingdings" w:char="F0E0"/>
      </w:r>
      <w:r w:rsidRPr="00A76FC4">
        <w:rPr>
          <w:rFonts w:hint="eastAsia"/>
          <w:b/>
          <w:sz w:val="20"/>
          <w:szCs w:val="20"/>
        </w:rPr>
        <w:t>ION</w:t>
      </w:r>
      <w:r>
        <w:rPr>
          <w:rFonts w:hint="eastAsia"/>
          <w:sz w:val="20"/>
          <w:szCs w:val="20"/>
        </w:rPr>
        <w:t xml:space="preserve">, and click on the </w:t>
      </w:r>
      <w:r w:rsidRPr="00A76FC4">
        <w:rPr>
          <w:rFonts w:hint="eastAsia"/>
          <w:b/>
          <w:sz w:val="20"/>
          <w:szCs w:val="20"/>
        </w:rPr>
        <w:t>Select</w:t>
      </w:r>
      <w:r>
        <w:rPr>
          <w:rFonts w:hint="eastAsia"/>
          <w:sz w:val="20"/>
          <w:szCs w:val="20"/>
        </w:rPr>
        <w:t xml:space="preserve"> button.</w:t>
      </w:r>
      <w:r w:rsidR="00A76FC4">
        <w:rPr>
          <w:rFonts w:hint="eastAsia"/>
          <w:sz w:val="20"/>
          <w:szCs w:val="20"/>
        </w:rPr>
        <w:t xml:space="preserve"> Choose the </w:t>
      </w:r>
      <w:r w:rsidR="00A76FC4" w:rsidRPr="00A76FC4">
        <w:rPr>
          <w:rFonts w:hint="eastAsia"/>
          <w:b/>
          <w:sz w:val="20"/>
          <w:szCs w:val="20"/>
        </w:rPr>
        <w:t>VIP</w:t>
      </w:r>
      <w:r w:rsidR="00A76FC4">
        <w:rPr>
          <w:rFonts w:hint="eastAsia"/>
          <w:sz w:val="20"/>
          <w:szCs w:val="20"/>
        </w:rPr>
        <w:t xml:space="preserve"> node to link the diagram.</w:t>
      </w:r>
    </w:p>
    <w:p w:rsidR="009A3B87" w:rsidRDefault="00A76FC4" w:rsidP="009A3B8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10075" cy="4152900"/>
            <wp:effectExtent l="19050" t="0" r="9525" b="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16" w:rsidRDefault="0041562A" w:rsidP="00185E87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Drag a </w:t>
      </w:r>
      <w:r w:rsidR="00185E87" w:rsidRPr="00185E87">
        <w:rPr>
          <w:rFonts w:hint="eastAsia"/>
          <w:b/>
          <w:sz w:val="20"/>
          <w:szCs w:val="20"/>
        </w:rPr>
        <w:t>Numeric Object</w:t>
      </w:r>
      <w:r w:rsidR="00185E87">
        <w:rPr>
          <w:rFonts w:hint="eastAsia"/>
          <w:sz w:val="20"/>
          <w:szCs w:val="20"/>
        </w:rPr>
        <w:t xml:space="preserve"> from the tool bar to the diagram.</w:t>
      </w:r>
    </w:p>
    <w:p w:rsidR="00165D16" w:rsidRPr="00165D16" w:rsidRDefault="00165D16" w:rsidP="00165D16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2440305" cy="1506855"/>
            <wp:effectExtent l="19050" t="0" r="0" b="0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C4" w:rsidRDefault="00185E87" w:rsidP="00165D16">
      <w:pPr>
        <w:pStyle w:val="ListParagraph"/>
        <w:ind w:left="420" w:firstLineChars="0" w:firstLine="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Right-click on the Numeric Object and select </w:t>
      </w:r>
      <w:r w:rsidRPr="00185E87">
        <w:rPr>
          <w:rFonts w:hint="eastAsia"/>
          <w:b/>
          <w:sz w:val="20"/>
          <w:szCs w:val="20"/>
        </w:rPr>
        <w:t>Inherit from parent window</w:t>
      </w:r>
      <w:r>
        <w:rPr>
          <w:rFonts w:hint="eastAsia"/>
          <w:sz w:val="20"/>
          <w:szCs w:val="20"/>
        </w:rPr>
        <w:t xml:space="preserve"> under the </w:t>
      </w:r>
      <w:r w:rsidRPr="00185E87">
        <w:rPr>
          <w:rFonts w:hint="eastAsia"/>
          <w:b/>
          <w:sz w:val="20"/>
          <w:szCs w:val="20"/>
        </w:rPr>
        <w:t>Link</w:t>
      </w:r>
      <w:r>
        <w:rPr>
          <w:rFonts w:hint="eastAsia"/>
          <w:sz w:val="20"/>
          <w:szCs w:val="20"/>
        </w:rPr>
        <w:t xml:space="preserve"> tab and click on the </w:t>
      </w:r>
      <w:r w:rsidRPr="00185E87">
        <w:rPr>
          <w:rFonts w:hint="eastAsia"/>
          <w:b/>
          <w:sz w:val="20"/>
          <w:szCs w:val="20"/>
        </w:rPr>
        <w:t>Edit Link</w:t>
      </w:r>
      <w:r w:rsidRPr="00185E87">
        <w:rPr>
          <w:b/>
          <w:sz w:val="20"/>
          <w:szCs w:val="20"/>
        </w:rPr>
        <w:t>…</w:t>
      </w:r>
      <w:r>
        <w:rPr>
          <w:rFonts w:hint="eastAsia"/>
          <w:sz w:val="20"/>
          <w:szCs w:val="20"/>
        </w:rPr>
        <w:t xml:space="preserve"> button.</w:t>
      </w:r>
    </w:p>
    <w:p w:rsidR="00165D16" w:rsidRDefault="00165D16" w:rsidP="00165D16">
      <w:pPr>
        <w:jc w:val="center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w:drawing>
          <wp:inline distT="0" distB="0" distL="0" distR="0">
            <wp:extent cx="4676775" cy="4010025"/>
            <wp:effectExtent l="19050" t="0" r="9525" b="0"/>
            <wp:docPr id="73" name="图片 7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F7" w:rsidRDefault="00B323F7" w:rsidP="00152A68">
      <w:pPr>
        <w:pStyle w:val="ListParagraph"/>
        <w:numPr>
          <w:ilvl w:val="0"/>
          <w:numId w:val="9"/>
        </w:numPr>
        <w:ind w:firstLineChars="0"/>
        <w:rPr>
          <w:sz w:val="20"/>
          <w:szCs w:val="20"/>
        </w:rPr>
      </w:pPr>
      <w:r>
        <w:rPr>
          <w:rFonts w:hint="eastAsia"/>
          <w:sz w:val="20"/>
          <w:szCs w:val="20"/>
        </w:rPr>
        <w:t>Search for the Modbus I</w:t>
      </w:r>
      <w:r w:rsidR="006477E2">
        <w:rPr>
          <w:rFonts w:hint="eastAsia"/>
          <w:sz w:val="20"/>
          <w:szCs w:val="20"/>
        </w:rPr>
        <w:t>mport</w:t>
      </w:r>
      <w:r>
        <w:rPr>
          <w:rFonts w:hint="eastAsia"/>
          <w:sz w:val="20"/>
          <w:szCs w:val="20"/>
        </w:rPr>
        <w:t xml:space="preserve"> Module </w:t>
      </w:r>
      <w:r w:rsidR="0046283F">
        <w:rPr>
          <w:rFonts w:hint="eastAsia"/>
          <w:sz w:val="20"/>
          <w:szCs w:val="20"/>
        </w:rPr>
        <w:t>created in Designer, and select the first output register, click OK to confirm.</w:t>
      </w:r>
      <w:r w:rsidR="006477E2">
        <w:rPr>
          <w:rFonts w:hint="eastAsia"/>
          <w:sz w:val="20"/>
          <w:szCs w:val="20"/>
        </w:rPr>
        <w:t xml:space="preserve"> Now </w:t>
      </w:r>
      <w:r w:rsidR="00152A68">
        <w:rPr>
          <w:rFonts w:hint="eastAsia"/>
          <w:sz w:val="20"/>
          <w:szCs w:val="20"/>
        </w:rPr>
        <w:t>the Numeric Object is showing the register value.</w:t>
      </w:r>
    </w:p>
    <w:p w:rsidR="00152A68" w:rsidRDefault="00152A68" w:rsidP="00152A68">
      <w:pPr>
        <w:ind w:firstLineChars="200" w:firstLine="400"/>
        <w:rPr>
          <w:sz w:val="20"/>
          <w:szCs w:val="20"/>
        </w:rPr>
      </w:pPr>
      <w:r w:rsidRPr="00152A68">
        <w:rPr>
          <w:noProof/>
          <w:sz w:val="20"/>
          <w:szCs w:val="20"/>
        </w:rPr>
        <w:drawing>
          <wp:inline distT="0" distB="0" distL="0" distR="0">
            <wp:extent cx="5274310" cy="3637915"/>
            <wp:effectExtent l="19050" t="0" r="2540" b="0"/>
            <wp:docPr id="75" name="图片 7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68" w:rsidRDefault="00152A68" w:rsidP="00152A68">
      <w:pPr>
        <w:ind w:firstLineChars="200" w:firstLine="400"/>
        <w:rPr>
          <w:sz w:val="20"/>
          <w:szCs w:val="20"/>
        </w:rPr>
      </w:pPr>
    </w:p>
    <w:p w:rsidR="00185E87" w:rsidRPr="009A3B87" w:rsidRDefault="006477E2" w:rsidP="00152A68">
      <w:pPr>
        <w:ind w:firstLineChars="200"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You can also verify the data and time from the PMC-53M</w:t>
      </w:r>
      <w:r>
        <w:rPr>
          <w:sz w:val="20"/>
          <w:szCs w:val="20"/>
        </w:rPr>
        <w:t>’</w:t>
      </w:r>
      <w:r>
        <w:rPr>
          <w:rFonts w:hint="eastAsia"/>
          <w:sz w:val="20"/>
          <w:szCs w:val="20"/>
        </w:rPr>
        <w:t>s LCD.</w:t>
      </w:r>
    </w:p>
    <w:sectPr w:rsidR="00185E87" w:rsidRPr="009A3B87" w:rsidSect="006275B2"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E31" w:rsidRDefault="00577E31" w:rsidP="0080730C">
      <w:r>
        <w:separator/>
      </w:r>
    </w:p>
  </w:endnote>
  <w:endnote w:type="continuationSeparator" w:id="0">
    <w:p w:rsidR="00577E31" w:rsidRDefault="00577E31" w:rsidP="00807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040377"/>
      <w:docPartObj>
        <w:docPartGallery w:val="Page Numbers (Bottom of Page)"/>
        <w:docPartUnique/>
      </w:docPartObj>
    </w:sdtPr>
    <w:sdtEndPr/>
    <w:sdtContent>
      <w:p w:rsidR="000A7B14" w:rsidRDefault="00485F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485FEE">
          <w:rPr>
            <w:noProof/>
            <w:lang w:val="zh-CN"/>
          </w:rPr>
          <w:t>18</w:t>
        </w:r>
        <w:r>
          <w:rPr>
            <w:noProof/>
            <w:lang w:val="zh-CN"/>
          </w:rPr>
          <w:fldChar w:fldCharType="end"/>
        </w:r>
      </w:p>
    </w:sdtContent>
  </w:sdt>
  <w:p w:rsidR="000A7B14" w:rsidRDefault="000A7B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E31" w:rsidRDefault="00577E31" w:rsidP="0080730C">
      <w:r>
        <w:separator/>
      </w:r>
    </w:p>
  </w:footnote>
  <w:footnote w:type="continuationSeparator" w:id="0">
    <w:p w:rsidR="00577E31" w:rsidRDefault="00577E31" w:rsidP="00807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17B8A"/>
    <w:multiLevelType w:val="hybridMultilevel"/>
    <w:tmpl w:val="1ED06A1C"/>
    <w:lvl w:ilvl="0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74A464E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AC11628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A07148C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127CC2"/>
    <w:multiLevelType w:val="hybridMultilevel"/>
    <w:tmpl w:val="07A00992"/>
    <w:lvl w:ilvl="0" w:tplc="8020E0CC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2F6ADE"/>
    <w:multiLevelType w:val="hybridMultilevel"/>
    <w:tmpl w:val="A580B12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5">
      <w:start w:val="1"/>
      <w:numFmt w:val="bullet"/>
      <w:lvlText w:val=""/>
      <w:lvlJc w:val="left"/>
      <w:pPr>
        <w:tabs>
          <w:tab w:val="num" w:pos="3201"/>
        </w:tabs>
        <w:ind w:left="32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4C38461B"/>
    <w:multiLevelType w:val="hybridMultilevel"/>
    <w:tmpl w:val="32184CF2"/>
    <w:lvl w:ilvl="0" w:tplc="04090005">
      <w:start w:val="1"/>
      <w:numFmt w:val="bullet"/>
      <w:lvlText w:val=""/>
      <w:lvlJc w:val="left"/>
      <w:pPr>
        <w:tabs>
          <w:tab w:val="num" w:pos="2121"/>
        </w:tabs>
        <w:ind w:left="212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60"/>
        </w:tabs>
        <w:ind w:left="42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00"/>
        </w:tabs>
        <w:ind w:left="51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20"/>
        </w:tabs>
        <w:ind w:left="55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40"/>
        </w:tabs>
        <w:ind w:left="5940" w:hanging="420"/>
      </w:pPr>
      <w:rPr>
        <w:rFonts w:ascii="Wingdings" w:hAnsi="Wingdings" w:hint="default"/>
      </w:rPr>
    </w:lvl>
  </w:abstractNum>
  <w:abstractNum w:abstractNumId="7">
    <w:nsid w:val="62E37419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E2658D4"/>
    <w:multiLevelType w:val="hybridMultilevel"/>
    <w:tmpl w:val="AD122C2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30C"/>
    <w:rsid w:val="00000517"/>
    <w:rsid w:val="00036237"/>
    <w:rsid w:val="000532A7"/>
    <w:rsid w:val="0007342D"/>
    <w:rsid w:val="0007464F"/>
    <w:rsid w:val="00075A17"/>
    <w:rsid w:val="000929A2"/>
    <w:rsid w:val="0009500F"/>
    <w:rsid w:val="00095273"/>
    <w:rsid w:val="000A64FA"/>
    <w:rsid w:val="000A799D"/>
    <w:rsid w:val="000A7B14"/>
    <w:rsid w:val="000C27EE"/>
    <w:rsid w:val="000F1084"/>
    <w:rsid w:val="000F2BD0"/>
    <w:rsid w:val="000F5185"/>
    <w:rsid w:val="00105C9F"/>
    <w:rsid w:val="0011516F"/>
    <w:rsid w:val="00120C3C"/>
    <w:rsid w:val="001219F6"/>
    <w:rsid w:val="00122DAE"/>
    <w:rsid w:val="001471E5"/>
    <w:rsid w:val="00152A68"/>
    <w:rsid w:val="00155D3B"/>
    <w:rsid w:val="00163BDC"/>
    <w:rsid w:val="00165D16"/>
    <w:rsid w:val="00174F0A"/>
    <w:rsid w:val="00185E87"/>
    <w:rsid w:val="001929B7"/>
    <w:rsid w:val="001C1F0F"/>
    <w:rsid w:val="001C44AC"/>
    <w:rsid w:val="001C4A54"/>
    <w:rsid w:val="001D6591"/>
    <w:rsid w:val="001E1547"/>
    <w:rsid w:val="00214FED"/>
    <w:rsid w:val="00217737"/>
    <w:rsid w:val="00220279"/>
    <w:rsid w:val="00233AC7"/>
    <w:rsid w:val="00242816"/>
    <w:rsid w:val="00252399"/>
    <w:rsid w:val="00277703"/>
    <w:rsid w:val="00287B14"/>
    <w:rsid w:val="00297D08"/>
    <w:rsid w:val="00297F95"/>
    <w:rsid w:val="002B0365"/>
    <w:rsid w:val="002B5A55"/>
    <w:rsid w:val="002C2FE8"/>
    <w:rsid w:val="002D57D7"/>
    <w:rsid w:val="002D7734"/>
    <w:rsid w:val="002E75C3"/>
    <w:rsid w:val="002F1911"/>
    <w:rsid w:val="0030330D"/>
    <w:rsid w:val="00303AC0"/>
    <w:rsid w:val="00321569"/>
    <w:rsid w:val="00323E72"/>
    <w:rsid w:val="00345A49"/>
    <w:rsid w:val="00354A13"/>
    <w:rsid w:val="00354C50"/>
    <w:rsid w:val="003565CD"/>
    <w:rsid w:val="00374637"/>
    <w:rsid w:val="00385C33"/>
    <w:rsid w:val="00387389"/>
    <w:rsid w:val="00391C6F"/>
    <w:rsid w:val="00393F9C"/>
    <w:rsid w:val="003A066E"/>
    <w:rsid w:val="003A79B7"/>
    <w:rsid w:val="003B0E5D"/>
    <w:rsid w:val="003B7FF8"/>
    <w:rsid w:val="003C5B7C"/>
    <w:rsid w:val="003C6FD7"/>
    <w:rsid w:val="003D4894"/>
    <w:rsid w:val="003D7068"/>
    <w:rsid w:val="003E3719"/>
    <w:rsid w:val="003E3B94"/>
    <w:rsid w:val="0040352A"/>
    <w:rsid w:val="00405D11"/>
    <w:rsid w:val="00407ED1"/>
    <w:rsid w:val="0041562A"/>
    <w:rsid w:val="00417217"/>
    <w:rsid w:val="00426DB0"/>
    <w:rsid w:val="00431B66"/>
    <w:rsid w:val="004422A7"/>
    <w:rsid w:val="00452F72"/>
    <w:rsid w:val="00461D2E"/>
    <w:rsid w:val="0046283F"/>
    <w:rsid w:val="004727F2"/>
    <w:rsid w:val="00485FEE"/>
    <w:rsid w:val="0049104C"/>
    <w:rsid w:val="0049295B"/>
    <w:rsid w:val="004960D0"/>
    <w:rsid w:val="004A2C51"/>
    <w:rsid w:val="004A7C64"/>
    <w:rsid w:val="004B3A74"/>
    <w:rsid w:val="004C48DD"/>
    <w:rsid w:val="004C613D"/>
    <w:rsid w:val="004C7ED0"/>
    <w:rsid w:val="004E130B"/>
    <w:rsid w:val="004E3A3C"/>
    <w:rsid w:val="004E6BF8"/>
    <w:rsid w:val="00504186"/>
    <w:rsid w:val="005159B0"/>
    <w:rsid w:val="00521EFD"/>
    <w:rsid w:val="00564B92"/>
    <w:rsid w:val="00567CA6"/>
    <w:rsid w:val="00571311"/>
    <w:rsid w:val="00576FEC"/>
    <w:rsid w:val="00577E31"/>
    <w:rsid w:val="00584AFA"/>
    <w:rsid w:val="00597B59"/>
    <w:rsid w:val="005A012D"/>
    <w:rsid w:val="005A231F"/>
    <w:rsid w:val="005B39D5"/>
    <w:rsid w:val="005C4D3E"/>
    <w:rsid w:val="005D7F7F"/>
    <w:rsid w:val="005E760C"/>
    <w:rsid w:val="005F6246"/>
    <w:rsid w:val="00606E17"/>
    <w:rsid w:val="006078E1"/>
    <w:rsid w:val="00615B3E"/>
    <w:rsid w:val="006221FD"/>
    <w:rsid w:val="006275B2"/>
    <w:rsid w:val="00634013"/>
    <w:rsid w:val="006477E2"/>
    <w:rsid w:val="00666879"/>
    <w:rsid w:val="0067300C"/>
    <w:rsid w:val="0067420E"/>
    <w:rsid w:val="006C7DDD"/>
    <w:rsid w:val="006D13CB"/>
    <w:rsid w:val="006F24F1"/>
    <w:rsid w:val="006F3386"/>
    <w:rsid w:val="006F39DB"/>
    <w:rsid w:val="006F63BB"/>
    <w:rsid w:val="00700A1B"/>
    <w:rsid w:val="0070446F"/>
    <w:rsid w:val="00710A1E"/>
    <w:rsid w:val="00717EC3"/>
    <w:rsid w:val="00720B00"/>
    <w:rsid w:val="00732FB8"/>
    <w:rsid w:val="007340ED"/>
    <w:rsid w:val="00743508"/>
    <w:rsid w:val="00752481"/>
    <w:rsid w:val="0075279D"/>
    <w:rsid w:val="00757ACF"/>
    <w:rsid w:val="00763907"/>
    <w:rsid w:val="00763DDC"/>
    <w:rsid w:val="00784D3B"/>
    <w:rsid w:val="00791D44"/>
    <w:rsid w:val="007B5060"/>
    <w:rsid w:val="007C4175"/>
    <w:rsid w:val="007D7C6A"/>
    <w:rsid w:val="007E0E29"/>
    <w:rsid w:val="00803F4E"/>
    <w:rsid w:val="0080730C"/>
    <w:rsid w:val="00814840"/>
    <w:rsid w:val="00840327"/>
    <w:rsid w:val="00842442"/>
    <w:rsid w:val="008561BA"/>
    <w:rsid w:val="00866E09"/>
    <w:rsid w:val="008744D6"/>
    <w:rsid w:val="008915B6"/>
    <w:rsid w:val="008A2924"/>
    <w:rsid w:val="008A2C32"/>
    <w:rsid w:val="008A320A"/>
    <w:rsid w:val="008C64D3"/>
    <w:rsid w:val="008C6641"/>
    <w:rsid w:val="008D059D"/>
    <w:rsid w:val="008D2DCD"/>
    <w:rsid w:val="008E073A"/>
    <w:rsid w:val="00903CB7"/>
    <w:rsid w:val="0091762B"/>
    <w:rsid w:val="00957B91"/>
    <w:rsid w:val="00975D49"/>
    <w:rsid w:val="00983346"/>
    <w:rsid w:val="009938DD"/>
    <w:rsid w:val="00996F5A"/>
    <w:rsid w:val="009A3B87"/>
    <w:rsid w:val="009B183F"/>
    <w:rsid w:val="009C4F5D"/>
    <w:rsid w:val="009C75CF"/>
    <w:rsid w:val="009D3421"/>
    <w:rsid w:val="009E3586"/>
    <w:rsid w:val="00A13BCD"/>
    <w:rsid w:val="00A15EA1"/>
    <w:rsid w:val="00A33104"/>
    <w:rsid w:val="00A34A7C"/>
    <w:rsid w:val="00A35A44"/>
    <w:rsid w:val="00A372F3"/>
    <w:rsid w:val="00A45DC9"/>
    <w:rsid w:val="00A610BF"/>
    <w:rsid w:val="00A70BCE"/>
    <w:rsid w:val="00A76FC4"/>
    <w:rsid w:val="00A923BD"/>
    <w:rsid w:val="00AA151A"/>
    <w:rsid w:val="00AB0E8E"/>
    <w:rsid w:val="00AC0197"/>
    <w:rsid w:val="00AC1502"/>
    <w:rsid w:val="00AC43DC"/>
    <w:rsid w:val="00AE1CA7"/>
    <w:rsid w:val="00AE2BA7"/>
    <w:rsid w:val="00AE3D64"/>
    <w:rsid w:val="00AE4A47"/>
    <w:rsid w:val="00B04440"/>
    <w:rsid w:val="00B07670"/>
    <w:rsid w:val="00B07C0A"/>
    <w:rsid w:val="00B27A1B"/>
    <w:rsid w:val="00B3084D"/>
    <w:rsid w:val="00B323F7"/>
    <w:rsid w:val="00B36699"/>
    <w:rsid w:val="00B43E9B"/>
    <w:rsid w:val="00B50A3D"/>
    <w:rsid w:val="00B57694"/>
    <w:rsid w:val="00B6398A"/>
    <w:rsid w:val="00B67F30"/>
    <w:rsid w:val="00B73CC8"/>
    <w:rsid w:val="00B81CE7"/>
    <w:rsid w:val="00BB422D"/>
    <w:rsid w:val="00BC5B51"/>
    <w:rsid w:val="00BD021A"/>
    <w:rsid w:val="00BD303F"/>
    <w:rsid w:val="00BE654F"/>
    <w:rsid w:val="00BF55FA"/>
    <w:rsid w:val="00C02336"/>
    <w:rsid w:val="00C309EC"/>
    <w:rsid w:val="00C37CAE"/>
    <w:rsid w:val="00C65624"/>
    <w:rsid w:val="00C72F68"/>
    <w:rsid w:val="00C7438F"/>
    <w:rsid w:val="00C866B2"/>
    <w:rsid w:val="00C877C3"/>
    <w:rsid w:val="00CA6468"/>
    <w:rsid w:val="00CB616A"/>
    <w:rsid w:val="00CB7EAE"/>
    <w:rsid w:val="00CE014B"/>
    <w:rsid w:val="00CE2A16"/>
    <w:rsid w:val="00CF586D"/>
    <w:rsid w:val="00D0388B"/>
    <w:rsid w:val="00D10808"/>
    <w:rsid w:val="00D1349E"/>
    <w:rsid w:val="00D209AB"/>
    <w:rsid w:val="00D2117B"/>
    <w:rsid w:val="00D217A5"/>
    <w:rsid w:val="00D237AE"/>
    <w:rsid w:val="00D24EB3"/>
    <w:rsid w:val="00D26CF0"/>
    <w:rsid w:val="00D31768"/>
    <w:rsid w:val="00D3622D"/>
    <w:rsid w:val="00D44C5E"/>
    <w:rsid w:val="00D52C4F"/>
    <w:rsid w:val="00D5581B"/>
    <w:rsid w:val="00D55DD2"/>
    <w:rsid w:val="00D56D37"/>
    <w:rsid w:val="00D61ED8"/>
    <w:rsid w:val="00D72D30"/>
    <w:rsid w:val="00D74458"/>
    <w:rsid w:val="00D94655"/>
    <w:rsid w:val="00DA6013"/>
    <w:rsid w:val="00DA74FF"/>
    <w:rsid w:val="00DC0A15"/>
    <w:rsid w:val="00E10E2A"/>
    <w:rsid w:val="00E11195"/>
    <w:rsid w:val="00E15413"/>
    <w:rsid w:val="00E3367B"/>
    <w:rsid w:val="00E44E85"/>
    <w:rsid w:val="00E52233"/>
    <w:rsid w:val="00E543A5"/>
    <w:rsid w:val="00E860C6"/>
    <w:rsid w:val="00E92B70"/>
    <w:rsid w:val="00E950BB"/>
    <w:rsid w:val="00EA01DD"/>
    <w:rsid w:val="00EB11A3"/>
    <w:rsid w:val="00EB2A81"/>
    <w:rsid w:val="00EC76DD"/>
    <w:rsid w:val="00ED2776"/>
    <w:rsid w:val="00F03CC9"/>
    <w:rsid w:val="00F10D16"/>
    <w:rsid w:val="00F13EED"/>
    <w:rsid w:val="00F406FB"/>
    <w:rsid w:val="00F5286F"/>
    <w:rsid w:val="00F70F1D"/>
    <w:rsid w:val="00F86BF9"/>
    <w:rsid w:val="00F92BCB"/>
    <w:rsid w:val="00FB0288"/>
    <w:rsid w:val="00FB08F7"/>
    <w:rsid w:val="00FB0E58"/>
    <w:rsid w:val="00FC1A55"/>
    <w:rsid w:val="00FC3634"/>
    <w:rsid w:val="00FC646C"/>
    <w:rsid w:val="00FD0A15"/>
    <w:rsid w:val="00FD3CFD"/>
    <w:rsid w:val="00FE2808"/>
    <w:rsid w:val="00FF053D"/>
    <w:rsid w:val="00FF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5:docId w15:val="{117527D9-126F-49D8-9844-44C02297D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5B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73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0730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073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0730C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04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04C"/>
    <w:rPr>
      <w:sz w:val="18"/>
      <w:szCs w:val="18"/>
    </w:rPr>
  </w:style>
  <w:style w:type="paragraph" w:customStyle="1" w:styleId="P3">
    <w:name w:val="P3正文"/>
    <w:link w:val="P3Char"/>
    <w:rsid w:val="00D26CF0"/>
    <w:pPr>
      <w:ind w:left="1701"/>
    </w:pPr>
    <w:rPr>
      <w:rFonts w:ascii="Microsoft Sans Serif" w:eastAsia="Microsoft Sans Serif" w:hAnsi="Microsoft Sans Serif" w:cs="Times New Roman"/>
      <w:szCs w:val="24"/>
    </w:rPr>
  </w:style>
  <w:style w:type="character" w:customStyle="1" w:styleId="P3Char">
    <w:name w:val="P3正文 Char"/>
    <w:basedOn w:val="DefaultParagraphFont"/>
    <w:link w:val="P3"/>
    <w:rsid w:val="00D26CF0"/>
    <w:rPr>
      <w:rFonts w:ascii="Microsoft Sans Serif" w:eastAsia="Microsoft Sans Serif" w:hAnsi="Microsoft Sans Serif" w:cs="Times New Roman"/>
      <w:szCs w:val="24"/>
    </w:rPr>
  </w:style>
  <w:style w:type="paragraph" w:styleId="ListParagraph">
    <w:name w:val="List Paragraph"/>
    <w:basedOn w:val="Normal"/>
    <w:uiPriority w:val="34"/>
    <w:qFormat/>
    <w:rsid w:val="003C6F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D0777-A854-454D-85C8-63E5CD9F8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1411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DYF</dc:creator>
  <cp:lastModifiedBy>Judy</cp:lastModifiedBy>
  <cp:revision>2</cp:revision>
  <dcterms:created xsi:type="dcterms:W3CDTF">2020-07-28T06:22:00Z</dcterms:created>
  <dcterms:modified xsi:type="dcterms:W3CDTF">2020-07-28T06:22:00Z</dcterms:modified>
</cp:coreProperties>
</file>